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AAE78" w14:textId="1252A463" w:rsidR="00D479A3" w:rsidRPr="002C0750" w:rsidRDefault="00D479A3" w:rsidP="002C0750">
      <w:pPr>
        <w:pStyle w:val="Heading2"/>
        <w:tabs>
          <w:tab w:val="num" w:pos="720"/>
        </w:tabs>
        <w:spacing w:before="60" w:line="240" w:lineRule="auto"/>
        <w:jc w:val="both"/>
        <w:rPr>
          <w:rFonts w:ascii="Candara" w:hAnsi="Candara" w:cstheme="minorHAnsi"/>
          <w:b/>
          <w:bCs/>
          <w:i/>
          <w:color w:val="auto"/>
          <w:sz w:val="24"/>
          <w:szCs w:val="24"/>
          <w:lang w:val="it-IT"/>
        </w:rPr>
      </w:pPr>
      <w:bookmarkStart w:id="0" w:name="_Toc135034719"/>
      <w:r w:rsidRPr="002C0750">
        <w:rPr>
          <w:rFonts w:ascii="Candara" w:hAnsi="Candara" w:cstheme="minorHAnsi"/>
          <w:b/>
          <w:bCs/>
          <w:color w:val="auto"/>
          <w:sz w:val="24"/>
          <w:szCs w:val="24"/>
          <w:lang w:val="ro-RO"/>
        </w:rPr>
        <w:t xml:space="preserve">Anexa </w:t>
      </w:r>
      <w:r w:rsidR="00A34E12">
        <w:rPr>
          <w:rFonts w:ascii="Candara" w:hAnsi="Candara" w:cstheme="minorHAnsi"/>
          <w:b/>
          <w:bCs/>
          <w:color w:val="auto"/>
          <w:sz w:val="24"/>
          <w:szCs w:val="24"/>
          <w:lang w:val="ro-RO"/>
        </w:rPr>
        <w:t>9</w:t>
      </w:r>
      <w:r w:rsidR="00373D14" w:rsidRPr="002C0750">
        <w:rPr>
          <w:rFonts w:ascii="Candara" w:hAnsi="Candara" w:cstheme="minorHAnsi"/>
          <w:b/>
          <w:bCs/>
          <w:color w:val="auto"/>
          <w:sz w:val="24"/>
          <w:szCs w:val="24"/>
          <w:lang w:val="ro-RO"/>
        </w:rPr>
        <w:t xml:space="preserve">: </w:t>
      </w:r>
      <w:r w:rsidRPr="002C0750">
        <w:rPr>
          <w:rFonts w:ascii="Candara" w:hAnsi="Candara" w:cstheme="minorHAnsi"/>
          <w:b/>
          <w:bCs/>
          <w:iCs/>
          <w:color w:val="auto"/>
          <w:sz w:val="24"/>
          <w:szCs w:val="24"/>
          <w:lang w:val="ro-RO"/>
        </w:rPr>
        <w:t>Cerinț</w:t>
      </w:r>
      <w:bookmarkStart w:id="1" w:name="_Toc135034720"/>
      <w:bookmarkEnd w:id="0"/>
      <w:r w:rsidR="002C0750" w:rsidRPr="002C0750">
        <w:rPr>
          <w:rFonts w:ascii="Candara" w:hAnsi="Candara" w:cstheme="minorHAnsi"/>
          <w:b/>
          <w:bCs/>
          <w:iCs/>
          <w:color w:val="auto"/>
          <w:sz w:val="24"/>
          <w:szCs w:val="24"/>
          <w:lang w:val="ro-RO"/>
        </w:rPr>
        <w:t xml:space="preserve">e </w:t>
      </w:r>
      <w:r w:rsidRPr="002C0750">
        <w:rPr>
          <w:rFonts w:ascii="Candara" w:hAnsi="Candara" w:cstheme="minorHAnsi"/>
          <w:b/>
          <w:bCs/>
          <w:i/>
          <w:color w:val="auto"/>
          <w:sz w:val="24"/>
          <w:szCs w:val="24"/>
          <w:lang w:val="it-IT"/>
        </w:rPr>
        <w:t>DNSH pentru investițiile care vizează</w:t>
      </w:r>
      <w:bookmarkEnd w:id="1"/>
      <w:r w:rsidR="002C0750" w:rsidRPr="002C0750">
        <w:rPr>
          <w:rFonts w:ascii="Candara" w:hAnsi="Candara" w:cstheme="minorHAnsi"/>
          <w:b/>
          <w:bCs/>
          <w:i/>
          <w:color w:val="auto"/>
          <w:sz w:val="24"/>
          <w:szCs w:val="24"/>
          <w:lang w:val="it-IT"/>
        </w:rPr>
        <w:t xml:space="preserve"> reabilirarea imobilelor</w:t>
      </w:r>
    </w:p>
    <w:p w14:paraId="5703FE3F" w14:textId="77777777" w:rsidR="00D479A3" w:rsidRPr="00646A0A" w:rsidRDefault="00D479A3" w:rsidP="00373D14">
      <w:pPr>
        <w:spacing w:before="60" w:after="0" w:line="240" w:lineRule="auto"/>
        <w:jc w:val="both"/>
        <w:outlineLvl w:val="2"/>
        <w:rPr>
          <w:rFonts w:cstheme="minorHAnsi"/>
          <w:b/>
          <w:bCs/>
          <w:i/>
          <w:color w:val="002060"/>
        </w:rPr>
      </w:pPr>
    </w:p>
    <w:tbl>
      <w:tblPr>
        <w:tblStyle w:val="TableGrid"/>
        <w:tblW w:w="20880" w:type="dxa"/>
        <w:tblInd w:w="-5" w:type="dxa"/>
        <w:tblLayout w:type="fixed"/>
        <w:tblLook w:val="04A0" w:firstRow="1" w:lastRow="0" w:firstColumn="1" w:lastColumn="0" w:noHBand="0" w:noVBand="1"/>
      </w:tblPr>
      <w:tblGrid>
        <w:gridCol w:w="1890"/>
        <w:gridCol w:w="7110"/>
        <w:gridCol w:w="1530"/>
        <w:gridCol w:w="3600"/>
        <w:gridCol w:w="2430"/>
        <w:gridCol w:w="4320"/>
      </w:tblGrid>
      <w:tr w:rsidR="00D479A3" w:rsidRPr="007B04E0" w14:paraId="0E360916" w14:textId="77777777" w:rsidTr="007B04E0">
        <w:trPr>
          <w:trHeight w:val="667"/>
          <w:tblHeader/>
        </w:trPr>
        <w:tc>
          <w:tcPr>
            <w:tcW w:w="20880" w:type="dxa"/>
            <w:gridSpan w:val="6"/>
            <w:shd w:val="clear" w:color="auto" w:fill="auto"/>
          </w:tcPr>
          <w:p w14:paraId="4F3D89C2" w14:textId="600DB467" w:rsidR="00D479A3" w:rsidRPr="007B04E0" w:rsidRDefault="00827DEB" w:rsidP="00373D14">
            <w:pPr>
              <w:spacing w:before="60"/>
              <w:jc w:val="both"/>
              <w:rPr>
                <w:rFonts w:cstheme="minorHAnsi"/>
                <w:b/>
                <w:bCs/>
                <w:color w:val="002060"/>
              </w:rPr>
            </w:pPr>
            <w:bookmarkStart w:id="2" w:name="_Hlk131518200"/>
            <w:r w:rsidRPr="007B04E0">
              <w:rPr>
                <w:rFonts w:cstheme="minorHAnsi"/>
                <w:b/>
                <w:bCs/>
                <w:color w:val="002060"/>
              </w:rPr>
              <w:t>Renovarea clădirilor existente</w:t>
            </w:r>
          </w:p>
          <w:bookmarkEnd w:id="2"/>
          <w:p w14:paraId="06DAAD46" w14:textId="3E993E24" w:rsidR="00D479A3" w:rsidRPr="007B04E0" w:rsidRDefault="00D479A3" w:rsidP="00373D14">
            <w:pPr>
              <w:spacing w:before="60"/>
              <w:jc w:val="both"/>
              <w:rPr>
                <w:rFonts w:cstheme="minorHAnsi"/>
                <w:b/>
                <w:bCs/>
                <w:color w:val="002060"/>
              </w:rPr>
            </w:pPr>
            <w:r w:rsidRPr="007B04E0">
              <w:rPr>
                <w:rFonts w:cstheme="minorHAnsi"/>
                <w:b/>
                <w:bCs/>
                <w:color w:val="002060"/>
              </w:rPr>
              <w:t xml:space="preserve">Cerințe DNSH/SEA și integrarea cerințelor de Imunizare la schimbările climatice aplicabile proiectelor finanțate din Programul </w:t>
            </w:r>
            <w:r w:rsidR="002C0750" w:rsidRPr="007B04E0">
              <w:rPr>
                <w:rFonts w:cstheme="minorHAnsi"/>
                <w:b/>
                <w:bCs/>
                <w:color w:val="002060"/>
              </w:rPr>
              <w:t>Tranziție Justă</w:t>
            </w:r>
          </w:p>
        </w:tc>
      </w:tr>
      <w:tr w:rsidR="00D479A3" w:rsidRPr="007B04E0" w14:paraId="740CDF8D" w14:textId="77777777" w:rsidTr="007B04E0">
        <w:trPr>
          <w:tblHeader/>
        </w:trPr>
        <w:tc>
          <w:tcPr>
            <w:tcW w:w="1890" w:type="dxa"/>
            <w:shd w:val="clear" w:color="auto" w:fill="auto"/>
            <w:vAlign w:val="center"/>
          </w:tcPr>
          <w:p w14:paraId="4A073C60" w14:textId="77777777" w:rsidR="00D479A3" w:rsidRPr="007B04E0" w:rsidRDefault="00D479A3" w:rsidP="00373D14">
            <w:pPr>
              <w:spacing w:before="60"/>
              <w:jc w:val="both"/>
              <w:rPr>
                <w:rFonts w:cstheme="minorHAnsi"/>
                <w:b/>
                <w:bCs/>
                <w:color w:val="002060"/>
              </w:rPr>
            </w:pPr>
            <w:r w:rsidRPr="007B04E0">
              <w:rPr>
                <w:rFonts w:cstheme="minorHAnsi"/>
                <w:b/>
                <w:bCs/>
                <w:color w:val="002060"/>
              </w:rPr>
              <w:t>Obiective DNSH</w:t>
            </w:r>
          </w:p>
        </w:tc>
        <w:tc>
          <w:tcPr>
            <w:tcW w:w="7110" w:type="dxa"/>
            <w:shd w:val="clear" w:color="auto" w:fill="auto"/>
            <w:vAlign w:val="center"/>
          </w:tcPr>
          <w:p w14:paraId="12A40F3C" w14:textId="77777777" w:rsidR="00D479A3" w:rsidRPr="007B04E0" w:rsidRDefault="00D479A3" w:rsidP="00373D14">
            <w:pPr>
              <w:spacing w:before="60"/>
              <w:jc w:val="both"/>
              <w:rPr>
                <w:rFonts w:cstheme="minorHAnsi"/>
                <w:b/>
                <w:bCs/>
                <w:color w:val="002060"/>
              </w:rPr>
            </w:pPr>
            <w:r w:rsidRPr="007B04E0">
              <w:rPr>
                <w:rFonts w:cstheme="minorHAnsi"/>
                <w:b/>
                <w:bCs/>
                <w:color w:val="002060"/>
              </w:rPr>
              <w:t>Cerințe</w:t>
            </w:r>
          </w:p>
        </w:tc>
        <w:tc>
          <w:tcPr>
            <w:tcW w:w="1530" w:type="dxa"/>
            <w:shd w:val="clear" w:color="auto" w:fill="auto"/>
            <w:vAlign w:val="center"/>
          </w:tcPr>
          <w:p w14:paraId="3AE93AE7" w14:textId="77777777" w:rsidR="00D479A3" w:rsidRPr="007B04E0" w:rsidRDefault="00D479A3" w:rsidP="00373D14">
            <w:pPr>
              <w:spacing w:before="60"/>
              <w:jc w:val="both"/>
              <w:rPr>
                <w:rFonts w:cstheme="minorHAnsi"/>
                <w:b/>
                <w:bCs/>
                <w:color w:val="002060"/>
              </w:rPr>
            </w:pPr>
            <w:r w:rsidRPr="007B04E0">
              <w:rPr>
                <w:rFonts w:cstheme="minorHAnsi"/>
                <w:b/>
                <w:bCs/>
                <w:color w:val="002060"/>
              </w:rPr>
              <w:t>Tipologie cerință</w:t>
            </w:r>
          </w:p>
        </w:tc>
        <w:tc>
          <w:tcPr>
            <w:tcW w:w="3600" w:type="dxa"/>
            <w:shd w:val="clear" w:color="auto" w:fill="auto"/>
            <w:vAlign w:val="center"/>
          </w:tcPr>
          <w:p w14:paraId="20857C0C" w14:textId="77777777" w:rsidR="00D479A3" w:rsidRPr="007B04E0" w:rsidRDefault="00D479A3" w:rsidP="00373D14">
            <w:pPr>
              <w:spacing w:before="60"/>
              <w:jc w:val="both"/>
              <w:rPr>
                <w:rFonts w:cstheme="minorHAnsi"/>
                <w:b/>
                <w:bCs/>
                <w:color w:val="002060"/>
              </w:rPr>
            </w:pPr>
            <w:r w:rsidRPr="007B04E0">
              <w:rPr>
                <w:rFonts w:cstheme="minorHAnsi"/>
                <w:b/>
                <w:bCs/>
                <w:color w:val="002060"/>
              </w:rPr>
              <w:t>Mod de îndeplinire la depunerea cererii de finanțare</w:t>
            </w:r>
          </w:p>
        </w:tc>
        <w:tc>
          <w:tcPr>
            <w:tcW w:w="2430" w:type="dxa"/>
            <w:shd w:val="clear" w:color="auto" w:fill="auto"/>
            <w:vAlign w:val="center"/>
          </w:tcPr>
          <w:p w14:paraId="3BF4A0D1" w14:textId="77777777" w:rsidR="00D479A3" w:rsidRPr="007B04E0" w:rsidRDefault="00D479A3" w:rsidP="00373D14">
            <w:pPr>
              <w:spacing w:before="60"/>
              <w:jc w:val="both"/>
              <w:rPr>
                <w:rFonts w:cstheme="minorHAnsi"/>
                <w:b/>
                <w:bCs/>
                <w:color w:val="002060"/>
              </w:rPr>
            </w:pPr>
            <w:r w:rsidRPr="007B04E0">
              <w:rPr>
                <w:rFonts w:cstheme="minorHAnsi"/>
                <w:b/>
                <w:bCs/>
                <w:color w:val="002060"/>
              </w:rPr>
              <w:t>Monitorizarea îndeplinirii măsurii pe parcursul implementării proiectului</w:t>
            </w:r>
          </w:p>
        </w:tc>
        <w:tc>
          <w:tcPr>
            <w:tcW w:w="4320" w:type="dxa"/>
            <w:shd w:val="clear" w:color="auto" w:fill="auto"/>
            <w:vAlign w:val="center"/>
          </w:tcPr>
          <w:p w14:paraId="32CA3E34" w14:textId="77777777" w:rsidR="00D479A3" w:rsidRPr="007B04E0" w:rsidRDefault="00D479A3" w:rsidP="00373D14">
            <w:pPr>
              <w:spacing w:before="60"/>
              <w:jc w:val="both"/>
              <w:rPr>
                <w:rFonts w:cstheme="minorHAnsi"/>
                <w:b/>
                <w:bCs/>
                <w:color w:val="002060"/>
              </w:rPr>
            </w:pPr>
            <w:r w:rsidRPr="007B04E0">
              <w:rPr>
                <w:rFonts w:cstheme="minorHAnsi"/>
                <w:b/>
                <w:bCs/>
                <w:color w:val="002060"/>
              </w:rPr>
              <w:t>Legislație</w:t>
            </w:r>
          </w:p>
          <w:p w14:paraId="13C12749" w14:textId="77777777" w:rsidR="00D479A3" w:rsidRPr="007B04E0" w:rsidRDefault="00D479A3" w:rsidP="00373D14">
            <w:pPr>
              <w:spacing w:before="60"/>
              <w:jc w:val="both"/>
              <w:rPr>
                <w:rFonts w:cstheme="minorHAnsi"/>
                <w:i/>
                <w:iCs/>
                <w:color w:val="002060"/>
              </w:rPr>
            </w:pPr>
            <w:r w:rsidRPr="007B04E0">
              <w:rPr>
                <w:rFonts w:cstheme="minorHAnsi"/>
                <w:i/>
                <w:iCs/>
                <w:color w:val="002060"/>
              </w:rPr>
              <w:t>(*legislația prezentată nu este exhaustivă)</w:t>
            </w:r>
          </w:p>
        </w:tc>
      </w:tr>
      <w:tr w:rsidR="00D659E9" w:rsidRPr="007B04E0" w14:paraId="13AE3C6C" w14:textId="77777777" w:rsidTr="007B04E0">
        <w:tc>
          <w:tcPr>
            <w:tcW w:w="1890" w:type="dxa"/>
            <w:vMerge w:val="restart"/>
            <w:shd w:val="clear" w:color="auto" w:fill="auto"/>
            <w:vAlign w:val="center"/>
          </w:tcPr>
          <w:p w14:paraId="2CE921BB" w14:textId="77777777" w:rsidR="00D659E9" w:rsidRPr="007B04E0" w:rsidRDefault="00D659E9" w:rsidP="00D659E9">
            <w:pPr>
              <w:spacing w:before="60"/>
              <w:jc w:val="both"/>
              <w:rPr>
                <w:rFonts w:cstheme="minorHAnsi"/>
                <w:b/>
                <w:bCs/>
                <w:color w:val="002060"/>
              </w:rPr>
            </w:pPr>
            <w:r w:rsidRPr="007B04E0">
              <w:rPr>
                <w:rFonts w:cstheme="minorHAnsi"/>
                <w:b/>
                <w:bCs/>
                <w:color w:val="002060"/>
              </w:rPr>
              <w:t>Atenuarea schimbărilor climatice</w:t>
            </w:r>
          </w:p>
        </w:tc>
        <w:tc>
          <w:tcPr>
            <w:tcW w:w="7110" w:type="dxa"/>
            <w:shd w:val="clear" w:color="auto" w:fill="auto"/>
            <w:vAlign w:val="center"/>
          </w:tcPr>
          <w:p w14:paraId="06BFC001" w14:textId="7CE52686" w:rsidR="00D659E9" w:rsidRPr="007B04E0" w:rsidRDefault="00827DEB" w:rsidP="00D659E9">
            <w:pPr>
              <w:spacing w:before="60"/>
              <w:jc w:val="both"/>
              <w:rPr>
                <w:rFonts w:cstheme="minorHAnsi"/>
                <w:color w:val="002060"/>
              </w:rPr>
            </w:pPr>
            <w:r w:rsidRPr="007B04E0">
              <w:rPr>
                <w:rFonts w:cstheme="minorHAnsi"/>
                <w:color w:val="002060"/>
              </w:rPr>
              <w:t>Imobilele</w:t>
            </w:r>
            <w:r w:rsidR="00D659E9" w:rsidRPr="007B04E0">
              <w:rPr>
                <w:rFonts w:cstheme="minorHAnsi"/>
                <w:color w:val="002060"/>
              </w:rPr>
              <w:t xml:space="preserve"> nu vor fi folosite pentru extracția, depozitarea, transportul sau producția de combustibili fosili</w:t>
            </w:r>
          </w:p>
        </w:tc>
        <w:tc>
          <w:tcPr>
            <w:tcW w:w="1530" w:type="dxa"/>
            <w:shd w:val="clear" w:color="auto" w:fill="auto"/>
          </w:tcPr>
          <w:p w14:paraId="05359B44" w14:textId="77777777" w:rsidR="00D659E9" w:rsidRPr="007B04E0" w:rsidRDefault="00D659E9" w:rsidP="00D659E9">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74923C51" w14:textId="77777777" w:rsidR="00D659E9" w:rsidRPr="007B04E0" w:rsidRDefault="00D659E9" w:rsidP="00D659E9">
            <w:pPr>
              <w:spacing w:before="60"/>
              <w:jc w:val="both"/>
              <w:rPr>
                <w:rFonts w:cstheme="minorHAnsi"/>
                <w:color w:val="002060"/>
              </w:rPr>
            </w:pPr>
            <w:r w:rsidRPr="007B04E0">
              <w:rPr>
                <w:rFonts w:cstheme="minorHAnsi"/>
                <w:b/>
                <w:bCs/>
                <w:color w:val="002060"/>
              </w:rPr>
              <w:t>Declarație unică</w:t>
            </w:r>
            <w:r w:rsidRPr="007B04E0">
              <w:rPr>
                <w:rFonts w:cstheme="minorHAnsi"/>
                <w:color w:val="002060"/>
              </w:rPr>
              <w:t xml:space="preserve"> asumată de reprezentantul legal/ împuternicit</w:t>
            </w:r>
          </w:p>
        </w:tc>
        <w:tc>
          <w:tcPr>
            <w:tcW w:w="2430" w:type="dxa"/>
            <w:shd w:val="clear" w:color="auto" w:fill="auto"/>
          </w:tcPr>
          <w:p w14:paraId="2920ED9B" w14:textId="77777777" w:rsidR="00D659E9" w:rsidRPr="007B04E0" w:rsidRDefault="00D659E9" w:rsidP="00D659E9">
            <w:pPr>
              <w:spacing w:before="60"/>
              <w:jc w:val="both"/>
              <w:rPr>
                <w:rFonts w:cstheme="minorHAnsi"/>
                <w:color w:val="002060"/>
              </w:rPr>
            </w:pPr>
            <w:r w:rsidRPr="007B04E0">
              <w:rPr>
                <w:rFonts w:cstheme="minorHAnsi"/>
                <w:color w:val="002060"/>
              </w:rPr>
              <w:t>Se va monitoriza atât în timpul implementării proiectului, cât și ulterior finalizării investiției</w:t>
            </w:r>
          </w:p>
        </w:tc>
        <w:tc>
          <w:tcPr>
            <w:tcW w:w="4320" w:type="dxa"/>
            <w:shd w:val="clear" w:color="auto" w:fill="auto"/>
          </w:tcPr>
          <w:p w14:paraId="48319F5B" w14:textId="77777777" w:rsidR="00D659E9" w:rsidRPr="007B04E0" w:rsidRDefault="00D659E9" w:rsidP="00D659E9">
            <w:pPr>
              <w:pStyle w:val="ListParagraph"/>
              <w:numPr>
                <w:ilvl w:val="0"/>
                <w:numId w:val="7"/>
              </w:numPr>
              <w:spacing w:before="60"/>
              <w:contextualSpacing w:val="0"/>
              <w:jc w:val="both"/>
              <w:rPr>
                <w:rFonts w:cstheme="minorHAnsi"/>
                <w:color w:val="002060"/>
              </w:rPr>
            </w:pPr>
            <w:r w:rsidRPr="007B04E0">
              <w:rPr>
                <w:rFonts w:cstheme="minorHAnsi"/>
                <w:color w:val="002060"/>
              </w:rPr>
              <w:t xml:space="preserve">Regulamentul delegat (UE) c(2021)2800 al comisiei din 4.6.2021 </w:t>
            </w:r>
            <w:r w:rsidRPr="007B04E0">
              <w:t xml:space="preserve"> </w:t>
            </w:r>
            <w:r w:rsidRPr="007B04E0">
              <w:rPr>
                <w:rFonts w:cstheme="minorHAnsi"/>
                <w:color w:val="002060"/>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E4C643D" w14:textId="32BB3389" w:rsidR="00D659E9" w:rsidRPr="007B04E0" w:rsidRDefault="00D659E9" w:rsidP="00D659E9">
            <w:pPr>
              <w:pStyle w:val="ListParagraph"/>
              <w:numPr>
                <w:ilvl w:val="0"/>
                <w:numId w:val="7"/>
              </w:numPr>
              <w:spacing w:before="60"/>
              <w:contextualSpacing w:val="0"/>
              <w:jc w:val="both"/>
              <w:rPr>
                <w:rFonts w:cstheme="minorHAnsi"/>
                <w:color w:val="002060"/>
              </w:rPr>
            </w:pPr>
            <w:r w:rsidRPr="007B04E0">
              <w:rPr>
                <w:rFonts w:cstheme="minorHAnsi"/>
                <w:color w:val="002060"/>
              </w:rPr>
              <w:t>Regulamentul (UE) 2021/1058 al Parlamentului European și al Consiliului din 24 iunie 2021 privind Fondul European de Dezvoltare Regională și Fondul de Coeziune.</w:t>
            </w:r>
          </w:p>
        </w:tc>
      </w:tr>
      <w:tr w:rsidR="00D479A3" w:rsidRPr="007B04E0" w14:paraId="7D59D0A5" w14:textId="77777777" w:rsidTr="007B04E0">
        <w:tc>
          <w:tcPr>
            <w:tcW w:w="1890" w:type="dxa"/>
            <w:vMerge/>
            <w:shd w:val="clear" w:color="auto" w:fill="auto"/>
            <w:vAlign w:val="center"/>
          </w:tcPr>
          <w:p w14:paraId="1E50C0EC" w14:textId="77777777" w:rsidR="00D479A3" w:rsidRPr="007B04E0" w:rsidRDefault="00D479A3" w:rsidP="00373D14">
            <w:pPr>
              <w:spacing w:before="60"/>
              <w:jc w:val="both"/>
              <w:rPr>
                <w:rFonts w:cstheme="minorHAnsi"/>
                <w:b/>
                <w:bCs/>
                <w:color w:val="002060"/>
              </w:rPr>
            </w:pPr>
          </w:p>
        </w:tc>
        <w:tc>
          <w:tcPr>
            <w:tcW w:w="7110" w:type="dxa"/>
            <w:shd w:val="clear" w:color="auto" w:fill="auto"/>
          </w:tcPr>
          <w:p w14:paraId="1B05CE5E" w14:textId="77777777" w:rsidR="00D479A3" w:rsidRPr="007B04E0" w:rsidRDefault="00D479A3" w:rsidP="00373D14">
            <w:pPr>
              <w:spacing w:before="60"/>
              <w:jc w:val="both"/>
              <w:rPr>
                <w:rFonts w:cstheme="minorHAnsi"/>
                <w:color w:val="002060"/>
              </w:rPr>
            </w:pPr>
            <w:r w:rsidRPr="007B04E0">
              <w:rPr>
                <w:rFonts w:cstheme="minorHAnsi"/>
                <w:color w:val="002060"/>
              </w:rPr>
              <w:t>Estimarea cantității probabile de CO</w:t>
            </w:r>
            <w:r w:rsidRPr="007B04E0">
              <w:rPr>
                <w:rFonts w:cstheme="minorHAnsi"/>
                <w:color w:val="002060"/>
                <w:vertAlign w:val="subscript"/>
              </w:rPr>
              <w:t xml:space="preserve">2 </w:t>
            </w:r>
            <w:r w:rsidRPr="007B04E0">
              <w:rPr>
                <w:rFonts w:cstheme="minorHAnsi"/>
                <w:color w:val="002060"/>
              </w:rPr>
              <w:t>aferentă proiectului</w:t>
            </w:r>
          </w:p>
        </w:tc>
        <w:tc>
          <w:tcPr>
            <w:tcW w:w="1530" w:type="dxa"/>
            <w:shd w:val="clear" w:color="auto" w:fill="auto"/>
          </w:tcPr>
          <w:p w14:paraId="48CA9B34" w14:textId="77777777" w:rsidR="00D479A3" w:rsidRPr="007B04E0" w:rsidRDefault="00D479A3" w:rsidP="00373D14">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1FB0F66E" w14:textId="77777777" w:rsidR="00D479A3" w:rsidRPr="007B04E0" w:rsidRDefault="00D479A3" w:rsidP="00373D14">
            <w:pPr>
              <w:spacing w:before="60"/>
              <w:jc w:val="both"/>
              <w:rPr>
                <w:rFonts w:cstheme="minorHAnsi"/>
                <w:color w:val="002060"/>
              </w:rPr>
            </w:pPr>
            <w:r w:rsidRPr="007B04E0">
              <w:rPr>
                <w:rFonts w:cstheme="minorHAnsi"/>
                <w:color w:val="002060"/>
              </w:rPr>
              <w:t>În cadrul studiului de fezabilitate va fi inclusă estimarea cantității probabile de CO</w:t>
            </w:r>
            <w:r w:rsidRPr="007B04E0">
              <w:rPr>
                <w:rFonts w:cstheme="minorHAnsi"/>
                <w:color w:val="002060"/>
                <w:vertAlign w:val="subscript"/>
              </w:rPr>
              <w:t xml:space="preserve">2 </w:t>
            </w:r>
            <w:r w:rsidRPr="007B04E0">
              <w:rPr>
                <w:rFonts w:cstheme="minorHAnsi"/>
                <w:color w:val="002060"/>
              </w:rPr>
              <w:t>aferentă proiectului</w:t>
            </w:r>
          </w:p>
        </w:tc>
        <w:tc>
          <w:tcPr>
            <w:tcW w:w="2430" w:type="dxa"/>
            <w:shd w:val="clear" w:color="auto" w:fill="auto"/>
          </w:tcPr>
          <w:p w14:paraId="62EA99F3" w14:textId="6E8F030F" w:rsidR="00D479A3" w:rsidRPr="007B04E0" w:rsidRDefault="009145F4" w:rsidP="00373D14">
            <w:pPr>
              <w:spacing w:before="60"/>
              <w:jc w:val="both"/>
              <w:rPr>
                <w:rFonts w:cstheme="minorHAnsi"/>
                <w:color w:val="002060"/>
              </w:rPr>
            </w:pPr>
            <w:r w:rsidRPr="007B04E0">
              <w:rPr>
                <w:rFonts w:cstheme="minorHAnsi"/>
                <w:color w:val="002060"/>
              </w:rPr>
              <w:t>Includerea în SF/DALI/PT</w:t>
            </w:r>
          </w:p>
        </w:tc>
        <w:tc>
          <w:tcPr>
            <w:tcW w:w="4320" w:type="dxa"/>
            <w:shd w:val="clear" w:color="auto" w:fill="auto"/>
          </w:tcPr>
          <w:p w14:paraId="5D20DDC3" w14:textId="77777777" w:rsidR="00D479A3" w:rsidRPr="007B04E0" w:rsidRDefault="00D479A3" w:rsidP="00373D14">
            <w:pPr>
              <w:pStyle w:val="ListParagraph"/>
              <w:numPr>
                <w:ilvl w:val="0"/>
                <w:numId w:val="2"/>
              </w:numPr>
              <w:spacing w:before="60"/>
              <w:contextualSpacing w:val="0"/>
              <w:jc w:val="both"/>
              <w:rPr>
                <w:rFonts w:cstheme="minorHAnsi"/>
                <w:color w:val="002060"/>
              </w:rPr>
            </w:pPr>
            <w:r w:rsidRPr="007B04E0">
              <w:rPr>
                <w:rFonts w:cstheme="minorHAnsi"/>
                <w:color w:val="002060"/>
              </w:rPr>
              <w:t xml:space="preserve">Accesul la informație, participarea publicului și accesul la justiție în probleme de mediu (Convenția de la </w:t>
            </w:r>
            <w:proofErr w:type="spellStart"/>
            <w:r w:rsidRPr="007B04E0">
              <w:rPr>
                <w:rFonts w:cstheme="minorHAnsi"/>
                <w:color w:val="002060"/>
              </w:rPr>
              <w:t>Aarhus</w:t>
            </w:r>
            <w:proofErr w:type="spellEnd"/>
            <w:r w:rsidRPr="007B04E0">
              <w:rPr>
                <w:rFonts w:cstheme="minorHAnsi"/>
                <w:color w:val="002060"/>
              </w:rPr>
              <w:t>)</w:t>
            </w:r>
          </w:p>
          <w:p w14:paraId="50E85D8D" w14:textId="77777777" w:rsidR="00D479A3" w:rsidRPr="007B04E0" w:rsidRDefault="00D479A3" w:rsidP="00373D14">
            <w:pPr>
              <w:spacing w:before="60"/>
              <w:jc w:val="both"/>
              <w:rPr>
                <w:rFonts w:cstheme="minorHAnsi"/>
                <w:color w:val="002060"/>
              </w:rPr>
            </w:pPr>
          </w:p>
        </w:tc>
      </w:tr>
      <w:tr w:rsidR="00D479A3" w:rsidRPr="007B04E0" w14:paraId="7A069973" w14:textId="77777777" w:rsidTr="007B04E0">
        <w:tc>
          <w:tcPr>
            <w:tcW w:w="1890" w:type="dxa"/>
            <w:vMerge/>
            <w:shd w:val="clear" w:color="auto" w:fill="auto"/>
          </w:tcPr>
          <w:p w14:paraId="79A655C1" w14:textId="77777777" w:rsidR="00D479A3" w:rsidRPr="007B04E0" w:rsidRDefault="00D479A3" w:rsidP="00373D14">
            <w:pPr>
              <w:spacing w:before="60"/>
              <w:jc w:val="both"/>
              <w:rPr>
                <w:rFonts w:cstheme="minorHAnsi"/>
                <w:b/>
                <w:bCs/>
                <w:color w:val="002060"/>
              </w:rPr>
            </w:pPr>
          </w:p>
        </w:tc>
        <w:tc>
          <w:tcPr>
            <w:tcW w:w="7110" w:type="dxa"/>
            <w:vMerge w:val="restart"/>
            <w:shd w:val="clear" w:color="auto" w:fill="auto"/>
          </w:tcPr>
          <w:p w14:paraId="7D34CB37" w14:textId="60DE95B0" w:rsidR="00D479A3" w:rsidRPr="007B04E0" w:rsidRDefault="00D479A3" w:rsidP="00373D14">
            <w:pPr>
              <w:spacing w:before="60"/>
              <w:jc w:val="both"/>
              <w:rPr>
                <w:rFonts w:cstheme="minorHAnsi"/>
                <w:b/>
                <w:bCs/>
                <w:color w:val="002060"/>
              </w:rPr>
            </w:pPr>
            <w:r w:rsidRPr="007B04E0">
              <w:rPr>
                <w:rFonts w:cstheme="minorHAnsi"/>
                <w:b/>
                <w:bCs/>
                <w:color w:val="002060"/>
              </w:rPr>
              <w:t>Cerință inclusă în raportul SEA aferent P</w:t>
            </w:r>
            <w:r w:rsidR="007B04E0">
              <w:rPr>
                <w:rFonts w:cstheme="minorHAnsi"/>
                <w:b/>
                <w:bCs/>
                <w:color w:val="002060"/>
              </w:rPr>
              <w:t>TJ</w:t>
            </w:r>
          </w:p>
          <w:p w14:paraId="6D64F1CB" w14:textId="77777777" w:rsidR="00D479A3" w:rsidRPr="007B04E0" w:rsidDel="008B3FB9" w:rsidRDefault="00D479A3" w:rsidP="00373D14">
            <w:pPr>
              <w:spacing w:before="60"/>
              <w:jc w:val="both"/>
              <w:rPr>
                <w:rFonts w:cstheme="minorHAnsi"/>
                <w:color w:val="002060"/>
              </w:rPr>
            </w:pPr>
            <w:r w:rsidRPr="007B04E0" w:rsidDel="008B3FB9">
              <w:rPr>
                <w:rFonts w:cstheme="minorHAnsi"/>
                <w:color w:val="002060"/>
              </w:rPr>
              <w:t xml:space="preserve">În cadrul proiectelor finanțate vor fi adoptate cel puțin una din următoarele soluții pentru adaptarea la efectele </w:t>
            </w:r>
            <w:r w:rsidRPr="007B04E0" w:rsidDel="008B3FB9">
              <w:rPr>
                <w:rFonts w:cstheme="minorHAnsi"/>
                <w:b/>
                <w:bCs/>
                <w:color w:val="002060"/>
              </w:rPr>
              <w:t xml:space="preserve">schimbărilor climatice </w:t>
            </w:r>
            <w:r w:rsidRPr="007B04E0" w:rsidDel="008B3FB9">
              <w:rPr>
                <w:rFonts w:cstheme="minorHAnsi"/>
                <w:color w:val="002060"/>
              </w:rPr>
              <w:t>de exemplu</w:t>
            </w:r>
            <w:r w:rsidRPr="007B04E0">
              <w:rPr>
                <w:rFonts w:cstheme="minorHAnsi"/>
                <w:color w:val="002060"/>
              </w:rPr>
              <w:t>:</w:t>
            </w:r>
          </w:p>
          <w:p w14:paraId="549CD97A" w14:textId="77777777" w:rsidR="00D479A3" w:rsidRPr="007B04E0" w:rsidRDefault="00D479A3" w:rsidP="00373D14">
            <w:pPr>
              <w:pStyle w:val="ListParagraph"/>
              <w:numPr>
                <w:ilvl w:val="0"/>
                <w:numId w:val="13"/>
              </w:numPr>
              <w:spacing w:before="60"/>
              <w:contextualSpacing w:val="0"/>
              <w:jc w:val="both"/>
              <w:rPr>
                <w:rFonts w:cstheme="minorHAnsi"/>
                <w:color w:val="002060"/>
              </w:rPr>
            </w:pPr>
            <w:r w:rsidRPr="007B04E0" w:rsidDel="008B3FB9">
              <w:rPr>
                <w:rFonts w:cstheme="minorHAnsi"/>
                <w:color w:val="002060"/>
              </w:rPr>
              <w:t xml:space="preserve">Utilizarea surselor regenerabile de energie (de exemplu, panouri fotovoltaice). </w:t>
            </w:r>
          </w:p>
          <w:p w14:paraId="20500A58" w14:textId="77777777" w:rsidR="00D479A3" w:rsidRPr="007B04E0" w:rsidRDefault="00D479A3" w:rsidP="00373D14">
            <w:pPr>
              <w:pStyle w:val="ListParagraph"/>
              <w:numPr>
                <w:ilvl w:val="0"/>
                <w:numId w:val="13"/>
              </w:numPr>
              <w:spacing w:before="60"/>
              <w:contextualSpacing w:val="0"/>
              <w:jc w:val="both"/>
              <w:rPr>
                <w:rFonts w:cstheme="minorHAnsi"/>
                <w:color w:val="002060"/>
              </w:rPr>
            </w:pPr>
            <w:r w:rsidRPr="007B04E0" w:rsidDel="008B3FB9">
              <w:rPr>
                <w:rFonts w:cstheme="minorHAnsi"/>
                <w:color w:val="002060"/>
              </w:rPr>
              <w:t xml:space="preserve">Creșterea spațiilor verzi </w:t>
            </w:r>
            <w:proofErr w:type="spellStart"/>
            <w:r w:rsidRPr="007B04E0" w:rsidDel="008B3FB9">
              <w:rPr>
                <w:rFonts w:cstheme="minorHAnsi"/>
                <w:color w:val="002060"/>
              </w:rPr>
              <w:t>şi</w:t>
            </w:r>
            <w:proofErr w:type="spellEnd"/>
            <w:r w:rsidRPr="007B04E0" w:rsidDel="008B3FB9">
              <w:rPr>
                <w:rFonts w:cstheme="minorHAnsi"/>
                <w:color w:val="002060"/>
              </w:rPr>
              <w:t xml:space="preserve"> a arborilor;</w:t>
            </w:r>
          </w:p>
          <w:p w14:paraId="39A99076" w14:textId="77777777" w:rsidR="00D479A3" w:rsidRPr="007B04E0" w:rsidRDefault="00D479A3" w:rsidP="00373D14">
            <w:pPr>
              <w:spacing w:before="60"/>
              <w:jc w:val="both"/>
              <w:rPr>
                <w:rFonts w:cstheme="minorHAnsi"/>
                <w:color w:val="002060"/>
              </w:rPr>
            </w:pPr>
          </w:p>
          <w:p w14:paraId="3917C513" w14:textId="77777777" w:rsidR="00D479A3" w:rsidRPr="007B04E0" w:rsidRDefault="00D479A3" w:rsidP="00373D14">
            <w:pPr>
              <w:spacing w:before="60"/>
              <w:jc w:val="both"/>
              <w:rPr>
                <w:rFonts w:cstheme="minorHAnsi"/>
                <w:color w:val="002060"/>
              </w:rPr>
            </w:pPr>
            <w:r w:rsidRPr="007B04E0">
              <w:rPr>
                <w:rFonts w:cstheme="minorHAnsi"/>
                <w:color w:val="002060"/>
              </w:rPr>
              <w:t>*</w:t>
            </w:r>
            <w:r w:rsidRPr="007B04E0" w:rsidDel="008B3FB9">
              <w:rPr>
                <w:rFonts w:cstheme="minorHAnsi"/>
                <w:color w:val="002060"/>
              </w:rPr>
              <w:t xml:space="preserve">se pot implementa </w:t>
            </w:r>
            <w:proofErr w:type="spellStart"/>
            <w:r w:rsidRPr="007B04E0" w:rsidDel="008B3FB9">
              <w:rPr>
                <w:rFonts w:cstheme="minorHAnsi"/>
                <w:color w:val="002060"/>
              </w:rPr>
              <w:t>şi</w:t>
            </w:r>
            <w:proofErr w:type="spellEnd"/>
            <w:r w:rsidRPr="007B04E0" w:rsidDel="008B3FB9">
              <w:rPr>
                <w:rFonts w:cstheme="minorHAnsi"/>
                <w:color w:val="002060"/>
              </w:rPr>
              <w:t xml:space="preserve"> alte măsuri în funcție de particularitățile zonei</w:t>
            </w:r>
          </w:p>
        </w:tc>
        <w:tc>
          <w:tcPr>
            <w:tcW w:w="1530" w:type="dxa"/>
            <w:shd w:val="clear" w:color="auto" w:fill="auto"/>
          </w:tcPr>
          <w:p w14:paraId="5FF04B4F" w14:textId="77777777" w:rsidR="00D479A3" w:rsidRPr="007B04E0" w:rsidRDefault="00D479A3" w:rsidP="00373D14">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2085F4A3" w14:textId="77777777" w:rsidR="00D479A3" w:rsidRPr="007B04E0" w:rsidRDefault="00D479A3" w:rsidP="00373D14">
            <w:pPr>
              <w:spacing w:before="60"/>
              <w:jc w:val="both"/>
              <w:rPr>
                <w:rFonts w:cstheme="minorHAnsi"/>
                <w:color w:val="002060"/>
              </w:rPr>
            </w:pPr>
            <w:r w:rsidRPr="007B04E0">
              <w:rPr>
                <w:rFonts w:cstheme="minorHAnsi"/>
                <w:color w:val="002060"/>
              </w:rPr>
              <w:t xml:space="preserve">Se  verifică includerea măsurii privind utilizarea surselor de energie regenerabile în documentația </w:t>
            </w:r>
            <w:proofErr w:type="spellStart"/>
            <w:r w:rsidRPr="007B04E0">
              <w:rPr>
                <w:rFonts w:cstheme="minorHAnsi"/>
                <w:color w:val="002060"/>
              </w:rPr>
              <w:t>tehnico</w:t>
            </w:r>
            <w:proofErr w:type="spellEnd"/>
            <w:r w:rsidRPr="007B04E0">
              <w:rPr>
                <w:rFonts w:cstheme="minorHAnsi"/>
                <w:color w:val="002060"/>
              </w:rPr>
              <w:t>-economică care însoțește proiectul.</w:t>
            </w:r>
          </w:p>
        </w:tc>
        <w:tc>
          <w:tcPr>
            <w:tcW w:w="2430" w:type="dxa"/>
            <w:shd w:val="clear" w:color="auto" w:fill="auto"/>
          </w:tcPr>
          <w:p w14:paraId="4E06CA03" w14:textId="77777777" w:rsidR="00D479A3" w:rsidRPr="007B04E0" w:rsidRDefault="00D479A3" w:rsidP="00373D14">
            <w:pPr>
              <w:spacing w:before="60"/>
              <w:jc w:val="both"/>
              <w:rPr>
                <w:rFonts w:cstheme="minorHAnsi"/>
                <w:color w:val="002060"/>
              </w:rPr>
            </w:pPr>
            <w:r w:rsidRPr="007B04E0">
              <w:rPr>
                <w:rFonts w:cstheme="minorHAnsi"/>
                <w:color w:val="002060"/>
              </w:rPr>
              <w:t xml:space="preserve">Se verifică ulterior finalizării </w:t>
            </w:r>
            <w:proofErr w:type="spellStart"/>
            <w:r w:rsidRPr="007B04E0">
              <w:rPr>
                <w:rFonts w:cstheme="minorHAnsi"/>
                <w:color w:val="002060"/>
              </w:rPr>
              <w:t>investiţiei</w:t>
            </w:r>
            <w:proofErr w:type="spellEnd"/>
            <w:r w:rsidRPr="007B04E0">
              <w:rPr>
                <w:rFonts w:cstheme="minorHAnsi"/>
                <w:color w:val="002060"/>
              </w:rPr>
              <w:t xml:space="preserve"> în baza certificatului de performanță energetică care atestă utilizarea surselor de energie regenerabilă</w:t>
            </w:r>
          </w:p>
        </w:tc>
        <w:tc>
          <w:tcPr>
            <w:tcW w:w="4320" w:type="dxa"/>
            <w:shd w:val="clear" w:color="auto" w:fill="auto"/>
          </w:tcPr>
          <w:p w14:paraId="7580A2CA" w14:textId="29A2F27B" w:rsidR="00D479A3" w:rsidRPr="007B04E0" w:rsidRDefault="00D479A3" w:rsidP="00373D14">
            <w:pPr>
              <w:pStyle w:val="ListParagraph"/>
              <w:numPr>
                <w:ilvl w:val="0"/>
                <w:numId w:val="2"/>
              </w:numPr>
              <w:spacing w:before="60"/>
              <w:contextualSpacing w:val="0"/>
              <w:jc w:val="both"/>
              <w:rPr>
                <w:rFonts w:cstheme="minorHAnsi"/>
                <w:b/>
                <w:bCs/>
                <w:color w:val="002060"/>
              </w:rPr>
            </w:pPr>
            <w:r w:rsidRPr="007B04E0">
              <w:rPr>
                <w:rFonts w:cstheme="minorHAnsi"/>
                <w:b/>
                <w:bCs/>
                <w:color w:val="002060"/>
              </w:rPr>
              <w:t>Raportul SEA Aferent P</w:t>
            </w:r>
            <w:r w:rsidR="007B04E0">
              <w:rPr>
                <w:rFonts w:cstheme="minorHAnsi"/>
                <w:b/>
                <w:bCs/>
                <w:color w:val="002060"/>
              </w:rPr>
              <w:t>TJ</w:t>
            </w:r>
          </w:p>
          <w:p w14:paraId="62F20715" w14:textId="77777777" w:rsidR="00D479A3" w:rsidRPr="007B04E0" w:rsidRDefault="00D479A3" w:rsidP="00373D14">
            <w:pPr>
              <w:spacing w:before="60"/>
              <w:jc w:val="both"/>
              <w:rPr>
                <w:rFonts w:cstheme="minorHAnsi"/>
                <w:b/>
                <w:bCs/>
                <w:color w:val="002060"/>
              </w:rPr>
            </w:pPr>
          </w:p>
        </w:tc>
      </w:tr>
      <w:tr w:rsidR="00D479A3" w:rsidRPr="007B04E0" w14:paraId="44864A33" w14:textId="77777777" w:rsidTr="007B04E0">
        <w:tc>
          <w:tcPr>
            <w:tcW w:w="1890" w:type="dxa"/>
            <w:vMerge/>
            <w:shd w:val="clear" w:color="auto" w:fill="auto"/>
          </w:tcPr>
          <w:p w14:paraId="6A39D566" w14:textId="77777777" w:rsidR="00D479A3" w:rsidRPr="007B04E0" w:rsidRDefault="00D479A3" w:rsidP="00373D14">
            <w:pPr>
              <w:spacing w:before="60"/>
              <w:jc w:val="both"/>
              <w:rPr>
                <w:rFonts w:cstheme="minorHAnsi"/>
                <w:b/>
                <w:bCs/>
                <w:color w:val="002060"/>
              </w:rPr>
            </w:pPr>
          </w:p>
        </w:tc>
        <w:tc>
          <w:tcPr>
            <w:tcW w:w="7110" w:type="dxa"/>
            <w:vMerge/>
            <w:shd w:val="clear" w:color="auto" w:fill="auto"/>
          </w:tcPr>
          <w:p w14:paraId="47BC9760" w14:textId="77777777" w:rsidR="00D479A3" w:rsidRPr="007B04E0" w:rsidRDefault="00D479A3" w:rsidP="00373D14">
            <w:pPr>
              <w:spacing w:before="60"/>
              <w:jc w:val="both"/>
              <w:rPr>
                <w:rFonts w:cstheme="minorHAnsi"/>
                <w:b/>
                <w:bCs/>
                <w:color w:val="002060"/>
              </w:rPr>
            </w:pPr>
          </w:p>
        </w:tc>
        <w:tc>
          <w:tcPr>
            <w:tcW w:w="1530" w:type="dxa"/>
            <w:shd w:val="clear" w:color="auto" w:fill="auto"/>
          </w:tcPr>
          <w:p w14:paraId="2908183E" w14:textId="77777777" w:rsidR="00D479A3" w:rsidRPr="007B04E0" w:rsidRDefault="00D479A3" w:rsidP="00373D14">
            <w:pPr>
              <w:spacing w:before="60"/>
              <w:jc w:val="both"/>
              <w:rPr>
                <w:rFonts w:cstheme="minorHAnsi"/>
                <w:b/>
                <w:bCs/>
                <w:color w:val="002060"/>
              </w:rPr>
            </w:pPr>
            <w:r w:rsidRPr="007B04E0">
              <w:rPr>
                <w:rFonts w:cstheme="minorHAnsi"/>
                <w:b/>
                <w:bCs/>
                <w:color w:val="002060"/>
              </w:rPr>
              <w:t>Cerință de selecție</w:t>
            </w:r>
          </w:p>
          <w:p w14:paraId="3696B83F" w14:textId="77777777" w:rsidR="00D479A3" w:rsidRPr="007B04E0" w:rsidRDefault="00D479A3" w:rsidP="00373D14">
            <w:pPr>
              <w:spacing w:before="60"/>
              <w:jc w:val="both"/>
              <w:rPr>
                <w:rFonts w:cstheme="minorHAnsi"/>
                <w:color w:val="002060"/>
              </w:rPr>
            </w:pPr>
          </w:p>
        </w:tc>
        <w:tc>
          <w:tcPr>
            <w:tcW w:w="3600" w:type="dxa"/>
            <w:shd w:val="clear" w:color="auto" w:fill="auto"/>
          </w:tcPr>
          <w:p w14:paraId="4F272BCB" w14:textId="77777777" w:rsidR="00D479A3" w:rsidRPr="007B04E0" w:rsidRDefault="00D479A3" w:rsidP="00373D14">
            <w:pPr>
              <w:spacing w:before="60"/>
              <w:jc w:val="both"/>
              <w:rPr>
                <w:rFonts w:cstheme="minorHAnsi"/>
                <w:color w:val="002060"/>
              </w:rPr>
            </w:pPr>
            <w:r w:rsidRPr="007B04E0">
              <w:rPr>
                <w:rFonts w:cstheme="minorHAnsi"/>
                <w:color w:val="002060"/>
              </w:rPr>
              <w:t xml:space="preserve">Se acorda punctaj suplimentar pentru includerea în cadrul documentației </w:t>
            </w:r>
            <w:proofErr w:type="spellStart"/>
            <w:r w:rsidRPr="007B04E0">
              <w:rPr>
                <w:rFonts w:cstheme="minorHAnsi"/>
                <w:color w:val="002060"/>
              </w:rPr>
              <w:t>tehnico</w:t>
            </w:r>
            <w:proofErr w:type="spellEnd"/>
            <w:r w:rsidRPr="007B04E0">
              <w:rPr>
                <w:rFonts w:cstheme="minorHAnsi"/>
                <w:color w:val="002060"/>
              </w:rPr>
              <w:t xml:space="preserve"> economice a soluției privind utilizarea de energie din surse regenerabile de minim 30% din consumul de energie.</w:t>
            </w:r>
          </w:p>
        </w:tc>
        <w:tc>
          <w:tcPr>
            <w:tcW w:w="2430" w:type="dxa"/>
            <w:shd w:val="clear" w:color="auto" w:fill="auto"/>
          </w:tcPr>
          <w:p w14:paraId="2CC7DB98" w14:textId="77777777" w:rsidR="00D479A3" w:rsidRPr="007B04E0" w:rsidRDefault="00D479A3" w:rsidP="00373D14">
            <w:pPr>
              <w:spacing w:before="60"/>
              <w:jc w:val="both"/>
              <w:rPr>
                <w:rFonts w:cstheme="minorHAnsi"/>
                <w:color w:val="002060"/>
              </w:rPr>
            </w:pPr>
            <w:r w:rsidRPr="007B04E0">
              <w:rPr>
                <w:rFonts w:cstheme="minorHAnsi"/>
                <w:color w:val="002060"/>
              </w:rPr>
              <w:t xml:space="preserve">Se verifică ulterior finalizării </w:t>
            </w:r>
            <w:proofErr w:type="spellStart"/>
            <w:r w:rsidRPr="007B04E0">
              <w:rPr>
                <w:rFonts w:cstheme="minorHAnsi"/>
                <w:color w:val="002060"/>
              </w:rPr>
              <w:t>investiţiei</w:t>
            </w:r>
            <w:proofErr w:type="spellEnd"/>
            <w:r w:rsidRPr="007B04E0">
              <w:rPr>
                <w:rFonts w:cstheme="minorHAnsi"/>
                <w:color w:val="002060"/>
              </w:rPr>
              <w:t xml:space="preserve"> în baza certificatului de performanță energetică care atestă utilizarea surselor de energie regenerabilă și a certificatului de performanță energetică existent. </w:t>
            </w:r>
          </w:p>
        </w:tc>
        <w:tc>
          <w:tcPr>
            <w:tcW w:w="4320" w:type="dxa"/>
            <w:shd w:val="clear" w:color="auto" w:fill="auto"/>
          </w:tcPr>
          <w:p w14:paraId="0A402FB0" w14:textId="11270EFC" w:rsidR="00D479A3" w:rsidRPr="007B04E0" w:rsidRDefault="00D479A3" w:rsidP="00373D14">
            <w:pPr>
              <w:pStyle w:val="ListParagraph"/>
              <w:numPr>
                <w:ilvl w:val="0"/>
                <w:numId w:val="2"/>
              </w:numPr>
              <w:spacing w:before="60"/>
              <w:contextualSpacing w:val="0"/>
              <w:jc w:val="both"/>
              <w:rPr>
                <w:rFonts w:cstheme="minorHAnsi"/>
                <w:b/>
                <w:bCs/>
                <w:color w:val="002060"/>
              </w:rPr>
            </w:pPr>
            <w:r w:rsidRPr="007B04E0">
              <w:rPr>
                <w:rFonts w:cstheme="minorHAnsi"/>
                <w:b/>
                <w:bCs/>
                <w:color w:val="002060"/>
              </w:rPr>
              <w:t>Raportul SEA aferent P</w:t>
            </w:r>
            <w:r w:rsidR="007B04E0">
              <w:rPr>
                <w:rFonts w:cstheme="minorHAnsi"/>
                <w:b/>
                <w:bCs/>
                <w:color w:val="002060"/>
              </w:rPr>
              <w:t>TJ</w:t>
            </w:r>
          </w:p>
          <w:p w14:paraId="5B7221C4" w14:textId="77777777" w:rsidR="00D479A3" w:rsidRPr="007B04E0" w:rsidRDefault="00D479A3" w:rsidP="00373D14">
            <w:pPr>
              <w:spacing w:before="60"/>
              <w:jc w:val="both"/>
              <w:rPr>
                <w:rFonts w:cstheme="minorHAnsi"/>
                <w:b/>
                <w:bCs/>
                <w:color w:val="002060"/>
              </w:rPr>
            </w:pPr>
          </w:p>
        </w:tc>
      </w:tr>
      <w:tr w:rsidR="00D479A3" w:rsidRPr="007B04E0" w14:paraId="206FFDC4" w14:textId="77777777" w:rsidTr="007B04E0">
        <w:tc>
          <w:tcPr>
            <w:tcW w:w="1890" w:type="dxa"/>
            <w:vMerge w:val="restart"/>
            <w:shd w:val="clear" w:color="auto" w:fill="auto"/>
          </w:tcPr>
          <w:p w14:paraId="6ED952E0" w14:textId="77777777" w:rsidR="00D479A3" w:rsidRPr="007B04E0" w:rsidRDefault="00D479A3" w:rsidP="00373D14">
            <w:pPr>
              <w:spacing w:before="60"/>
              <w:jc w:val="both"/>
              <w:rPr>
                <w:rFonts w:cstheme="minorHAnsi"/>
                <w:b/>
                <w:bCs/>
                <w:color w:val="002060"/>
              </w:rPr>
            </w:pPr>
            <w:r w:rsidRPr="007B04E0">
              <w:rPr>
                <w:rFonts w:cstheme="minorHAnsi"/>
                <w:b/>
                <w:bCs/>
                <w:color w:val="002060"/>
              </w:rPr>
              <w:lastRenderedPageBreak/>
              <w:t>Adaptarea la schimbările climatice</w:t>
            </w:r>
          </w:p>
        </w:tc>
        <w:tc>
          <w:tcPr>
            <w:tcW w:w="7110" w:type="dxa"/>
            <w:shd w:val="clear" w:color="auto" w:fill="auto"/>
          </w:tcPr>
          <w:p w14:paraId="224D5F1A" w14:textId="59D5DAF3" w:rsidR="00D479A3" w:rsidRPr="007B04E0" w:rsidRDefault="00D479A3" w:rsidP="00373D14">
            <w:pPr>
              <w:spacing w:before="60"/>
              <w:jc w:val="both"/>
              <w:rPr>
                <w:rFonts w:cstheme="minorHAnsi"/>
                <w:b/>
                <w:bCs/>
                <w:color w:val="002060"/>
              </w:rPr>
            </w:pPr>
            <w:r w:rsidRPr="007B04E0">
              <w:rPr>
                <w:rFonts w:cstheme="minorHAnsi"/>
                <w:b/>
                <w:bCs/>
                <w:color w:val="002060"/>
              </w:rPr>
              <w:t>Cerință inclusă în raportul SEA aferent P</w:t>
            </w:r>
            <w:r w:rsidR="007B04E0">
              <w:rPr>
                <w:rFonts w:cstheme="minorHAnsi"/>
                <w:b/>
                <w:bCs/>
                <w:color w:val="002060"/>
              </w:rPr>
              <w:t>TJ</w:t>
            </w:r>
          </w:p>
          <w:p w14:paraId="0D462883" w14:textId="77777777" w:rsidR="00D479A3" w:rsidRPr="007B04E0" w:rsidDel="008B3FB9" w:rsidRDefault="00D479A3" w:rsidP="00373D14">
            <w:pPr>
              <w:spacing w:before="60"/>
              <w:jc w:val="both"/>
              <w:rPr>
                <w:rFonts w:cstheme="minorHAnsi"/>
                <w:color w:val="002060"/>
              </w:rPr>
            </w:pPr>
            <w:r w:rsidRPr="007B04E0" w:rsidDel="008B3FB9">
              <w:rPr>
                <w:rFonts w:cstheme="minorHAnsi"/>
                <w:color w:val="002060"/>
              </w:rPr>
              <w:t xml:space="preserve">În cadrul proiectelor finanțate vor fi adoptate cel puțin una din următoarele soluții pentru adaptarea la efectele </w:t>
            </w:r>
            <w:r w:rsidRPr="007B04E0" w:rsidDel="008B3FB9">
              <w:rPr>
                <w:rFonts w:cstheme="minorHAnsi"/>
                <w:b/>
                <w:bCs/>
                <w:color w:val="002060"/>
              </w:rPr>
              <w:t xml:space="preserve">schimbărilor climatice </w:t>
            </w:r>
            <w:r w:rsidRPr="007B04E0" w:rsidDel="008B3FB9">
              <w:rPr>
                <w:rFonts w:cstheme="minorHAnsi"/>
                <w:color w:val="002060"/>
              </w:rPr>
              <w:t xml:space="preserve">de exemplu (se pot implementa </w:t>
            </w:r>
            <w:proofErr w:type="spellStart"/>
            <w:r w:rsidRPr="007B04E0" w:rsidDel="008B3FB9">
              <w:rPr>
                <w:rFonts w:cstheme="minorHAnsi"/>
                <w:color w:val="002060"/>
              </w:rPr>
              <w:t>şi</w:t>
            </w:r>
            <w:proofErr w:type="spellEnd"/>
            <w:r w:rsidRPr="007B04E0" w:rsidDel="008B3FB9">
              <w:rPr>
                <w:rFonts w:cstheme="minorHAnsi"/>
                <w:color w:val="002060"/>
              </w:rPr>
              <w:t xml:space="preserve"> alte măsuri în funcție de particularitățile zonei):</w:t>
            </w:r>
          </w:p>
          <w:p w14:paraId="578CE8AE" w14:textId="77777777" w:rsidR="00D479A3" w:rsidRPr="007B04E0" w:rsidRDefault="00D479A3" w:rsidP="00373D14">
            <w:pPr>
              <w:pStyle w:val="ListParagraph"/>
              <w:numPr>
                <w:ilvl w:val="0"/>
                <w:numId w:val="13"/>
              </w:numPr>
              <w:spacing w:before="60"/>
              <w:contextualSpacing w:val="0"/>
              <w:jc w:val="both"/>
              <w:rPr>
                <w:rFonts w:cstheme="minorHAnsi"/>
                <w:b/>
                <w:bCs/>
                <w:color w:val="002060"/>
              </w:rPr>
            </w:pPr>
            <w:r w:rsidRPr="007B04E0">
              <w:rPr>
                <w:rFonts w:cstheme="minorHAnsi"/>
                <w:color w:val="002060"/>
              </w:rPr>
              <w:t xml:space="preserve">Proiectarea adecvată a clădirilor, folosind umbrirea, ventilația naturală </w:t>
            </w:r>
            <w:proofErr w:type="spellStart"/>
            <w:r w:rsidRPr="007B04E0">
              <w:rPr>
                <w:rFonts w:cstheme="minorHAnsi"/>
                <w:color w:val="002060"/>
              </w:rPr>
              <w:t>şi</w:t>
            </w:r>
            <w:proofErr w:type="spellEnd"/>
            <w:r w:rsidRPr="007B04E0">
              <w:rPr>
                <w:rFonts w:cstheme="minorHAnsi"/>
                <w:color w:val="002060"/>
              </w:rPr>
              <w:t xml:space="preserve"> o bună izolare termică;</w:t>
            </w:r>
          </w:p>
        </w:tc>
        <w:tc>
          <w:tcPr>
            <w:tcW w:w="1530" w:type="dxa"/>
            <w:shd w:val="clear" w:color="auto" w:fill="auto"/>
          </w:tcPr>
          <w:p w14:paraId="53C732CD" w14:textId="77777777" w:rsidR="00D479A3" w:rsidRPr="007B04E0" w:rsidRDefault="00D479A3" w:rsidP="00373D14">
            <w:pPr>
              <w:spacing w:before="60"/>
              <w:jc w:val="both"/>
              <w:rPr>
                <w:rFonts w:cstheme="minorHAnsi"/>
                <w:b/>
                <w:bCs/>
                <w:color w:val="002060"/>
              </w:rPr>
            </w:pPr>
            <w:r w:rsidRPr="007B04E0">
              <w:rPr>
                <w:rFonts w:cstheme="minorHAnsi"/>
                <w:b/>
                <w:bCs/>
                <w:color w:val="002060"/>
              </w:rPr>
              <w:t>Cerință de selecție</w:t>
            </w:r>
          </w:p>
          <w:p w14:paraId="1BF4C947" w14:textId="77777777" w:rsidR="00D479A3" w:rsidRPr="007B04E0" w:rsidRDefault="00D479A3" w:rsidP="00373D14">
            <w:pPr>
              <w:spacing w:before="60"/>
              <w:jc w:val="both"/>
              <w:rPr>
                <w:rFonts w:cstheme="minorHAnsi"/>
                <w:color w:val="002060"/>
              </w:rPr>
            </w:pPr>
          </w:p>
        </w:tc>
        <w:tc>
          <w:tcPr>
            <w:tcW w:w="3600" w:type="dxa"/>
            <w:shd w:val="clear" w:color="auto" w:fill="auto"/>
          </w:tcPr>
          <w:p w14:paraId="18DA645D" w14:textId="538CF636" w:rsidR="00D479A3" w:rsidRPr="007B04E0" w:rsidRDefault="00D479A3" w:rsidP="00373D14">
            <w:pPr>
              <w:spacing w:before="60"/>
              <w:jc w:val="both"/>
              <w:rPr>
                <w:rFonts w:cstheme="minorHAnsi"/>
                <w:color w:val="002060"/>
              </w:rPr>
            </w:pPr>
            <w:r w:rsidRPr="007B04E0">
              <w:rPr>
                <w:rFonts w:cstheme="minorHAnsi"/>
                <w:color w:val="002060"/>
              </w:rPr>
              <w:t xml:space="preserve">Se acorda punctaj suplimentar pentru adoptarea în cadrul documentației </w:t>
            </w:r>
            <w:proofErr w:type="spellStart"/>
            <w:r w:rsidRPr="007B04E0">
              <w:rPr>
                <w:rFonts w:cstheme="minorHAnsi"/>
                <w:color w:val="002060"/>
              </w:rPr>
              <w:t>tehnico</w:t>
            </w:r>
            <w:proofErr w:type="spellEnd"/>
            <w:r w:rsidRPr="007B04E0">
              <w:rPr>
                <w:rFonts w:cstheme="minorHAnsi"/>
                <w:color w:val="002060"/>
              </w:rPr>
              <w:t xml:space="preserve"> economice a </w:t>
            </w:r>
            <w:r w:rsidR="009145F4" w:rsidRPr="007B04E0">
              <w:rPr>
                <w:rFonts w:cstheme="minorHAnsi"/>
                <w:color w:val="002060"/>
              </w:rPr>
              <w:t>soluției</w:t>
            </w:r>
            <w:r w:rsidRPr="007B04E0">
              <w:rPr>
                <w:rFonts w:cstheme="minorHAnsi"/>
                <w:color w:val="002060"/>
              </w:rPr>
              <w:t xml:space="preserve">. </w:t>
            </w:r>
          </w:p>
          <w:p w14:paraId="0D4906C6" w14:textId="77777777" w:rsidR="00D479A3" w:rsidRPr="007B04E0" w:rsidRDefault="00D479A3" w:rsidP="00373D14">
            <w:pPr>
              <w:spacing w:before="60"/>
              <w:jc w:val="both"/>
              <w:rPr>
                <w:rFonts w:cstheme="minorHAnsi"/>
                <w:color w:val="002060"/>
              </w:rPr>
            </w:pPr>
          </w:p>
          <w:p w14:paraId="45959C3E" w14:textId="77777777" w:rsidR="00D479A3" w:rsidRPr="007B04E0" w:rsidRDefault="00D479A3" w:rsidP="00373D14">
            <w:pPr>
              <w:spacing w:before="60"/>
              <w:jc w:val="both"/>
              <w:rPr>
                <w:rFonts w:cstheme="minorHAnsi"/>
                <w:color w:val="002060"/>
              </w:rPr>
            </w:pPr>
          </w:p>
          <w:p w14:paraId="1797C6D9" w14:textId="77777777" w:rsidR="00D479A3" w:rsidRPr="007B04E0" w:rsidRDefault="00D479A3" w:rsidP="00373D14">
            <w:pPr>
              <w:spacing w:before="60"/>
              <w:jc w:val="both"/>
              <w:rPr>
                <w:rFonts w:cstheme="minorHAnsi"/>
                <w:color w:val="002060"/>
              </w:rPr>
            </w:pPr>
          </w:p>
          <w:p w14:paraId="34B441E2" w14:textId="77777777" w:rsidR="00D479A3" w:rsidRPr="007B04E0" w:rsidRDefault="00D479A3" w:rsidP="00373D14">
            <w:pPr>
              <w:spacing w:before="60"/>
              <w:jc w:val="both"/>
              <w:rPr>
                <w:rFonts w:cstheme="minorHAnsi"/>
                <w:color w:val="002060"/>
              </w:rPr>
            </w:pPr>
          </w:p>
        </w:tc>
        <w:tc>
          <w:tcPr>
            <w:tcW w:w="2430" w:type="dxa"/>
            <w:shd w:val="clear" w:color="auto" w:fill="auto"/>
          </w:tcPr>
          <w:p w14:paraId="025046C9" w14:textId="77777777" w:rsidR="00D479A3" w:rsidRPr="007B04E0" w:rsidRDefault="00D479A3" w:rsidP="00373D14">
            <w:pPr>
              <w:spacing w:before="60"/>
              <w:jc w:val="both"/>
              <w:rPr>
                <w:rFonts w:cstheme="minorHAnsi"/>
                <w:color w:val="002060"/>
              </w:rPr>
            </w:pPr>
            <w:r w:rsidRPr="007B04E0">
              <w:rPr>
                <w:rFonts w:cstheme="minorHAnsi"/>
                <w:color w:val="002060"/>
              </w:rPr>
              <w:t>SF/DALI/PT + proces verbal de recepție la finalizarea lucrărilor</w:t>
            </w:r>
          </w:p>
        </w:tc>
        <w:tc>
          <w:tcPr>
            <w:tcW w:w="4320" w:type="dxa"/>
            <w:shd w:val="clear" w:color="auto" w:fill="auto"/>
          </w:tcPr>
          <w:p w14:paraId="5CB82BAA" w14:textId="77777777" w:rsidR="00D479A3" w:rsidRPr="007B04E0" w:rsidRDefault="00D479A3" w:rsidP="00373D14">
            <w:pPr>
              <w:spacing w:before="60"/>
              <w:jc w:val="both"/>
              <w:rPr>
                <w:rFonts w:cstheme="minorHAnsi"/>
                <w:color w:val="002060"/>
              </w:rPr>
            </w:pPr>
          </w:p>
        </w:tc>
      </w:tr>
      <w:tr w:rsidR="00D479A3" w:rsidRPr="007B04E0" w14:paraId="785A4272" w14:textId="77777777" w:rsidTr="007B04E0">
        <w:tc>
          <w:tcPr>
            <w:tcW w:w="1890" w:type="dxa"/>
            <w:vMerge/>
            <w:shd w:val="clear" w:color="auto" w:fill="auto"/>
          </w:tcPr>
          <w:p w14:paraId="03670CFE" w14:textId="77777777" w:rsidR="00D479A3" w:rsidRPr="007B04E0" w:rsidRDefault="00D479A3" w:rsidP="00373D14">
            <w:pPr>
              <w:spacing w:before="60"/>
              <w:jc w:val="both"/>
              <w:rPr>
                <w:rFonts w:cstheme="minorHAnsi"/>
                <w:color w:val="002060"/>
              </w:rPr>
            </w:pPr>
          </w:p>
        </w:tc>
        <w:tc>
          <w:tcPr>
            <w:tcW w:w="7110" w:type="dxa"/>
            <w:shd w:val="clear" w:color="auto" w:fill="auto"/>
          </w:tcPr>
          <w:p w14:paraId="236A1603" w14:textId="1AABA779" w:rsidR="00D479A3" w:rsidRPr="007B04E0" w:rsidRDefault="00D479A3" w:rsidP="00373D14">
            <w:pPr>
              <w:spacing w:before="60"/>
              <w:jc w:val="both"/>
              <w:rPr>
                <w:rFonts w:cstheme="minorHAnsi"/>
                <w:color w:val="002060"/>
              </w:rPr>
            </w:pPr>
            <w:r w:rsidRPr="007B04E0">
              <w:rPr>
                <w:rFonts w:cstheme="minorHAnsi"/>
                <w:color w:val="002060"/>
              </w:rPr>
              <w:t>Sistemele tehnice ale clădirilor trebuie s</w:t>
            </w:r>
            <w:r w:rsidR="007C43DA" w:rsidRPr="007B04E0">
              <w:rPr>
                <w:rFonts w:cstheme="minorHAnsi"/>
                <w:color w:val="002060"/>
              </w:rPr>
              <w:t>ă</w:t>
            </w:r>
            <w:r w:rsidRPr="007B04E0">
              <w:rPr>
                <w:rFonts w:cstheme="minorHAnsi"/>
                <w:color w:val="002060"/>
              </w:rPr>
              <w:t xml:space="preserve"> fie optimizate pentru a oferi confort termic ocupanților chiar și în temperaturile extreme respective.</w:t>
            </w:r>
          </w:p>
        </w:tc>
        <w:tc>
          <w:tcPr>
            <w:tcW w:w="1530" w:type="dxa"/>
            <w:shd w:val="clear" w:color="auto" w:fill="auto"/>
          </w:tcPr>
          <w:p w14:paraId="37DB2B3C" w14:textId="77777777" w:rsidR="00D479A3" w:rsidRPr="007B04E0" w:rsidRDefault="00D479A3" w:rsidP="00373D14">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6E1674D6" w14:textId="074E2FE8" w:rsidR="00D479A3" w:rsidRPr="007B04E0" w:rsidRDefault="00D479A3" w:rsidP="00373D14">
            <w:pPr>
              <w:spacing w:before="60"/>
              <w:jc w:val="both"/>
              <w:rPr>
                <w:rFonts w:cstheme="minorHAnsi"/>
                <w:color w:val="002060"/>
              </w:rPr>
            </w:pPr>
            <w:r w:rsidRPr="007B04E0">
              <w:rPr>
                <w:rFonts w:cstheme="minorHAnsi"/>
                <w:color w:val="002060"/>
              </w:rPr>
              <w:t xml:space="preserve">Cerință este îndeplinită dacă în documentațiile </w:t>
            </w:r>
            <w:proofErr w:type="spellStart"/>
            <w:r w:rsidRPr="007B04E0">
              <w:rPr>
                <w:rFonts w:cstheme="minorHAnsi"/>
                <w:color w:val="002060"/>
              </w:rPr>
              <w:t>tehnico</w:t>
            </w:r>
            <w:proofErr w:type="spellEnd"/>
            <w:r w:rsidRPr="007B04E0">
              <w:rPr>
                <w:rFonts w:cstheme="minorHAnsi"/>
                <w:color w:val="002060"/>
              </w:rPr>
              <w:t xml:space="preserve"> economice au fost incluse acțiuni pentru asigurarea confortului termic al ocupanților chiar și în contextul unor temperaturile extreme.</w:t>
            </w:r>
          </w:p>
        </w:tc>
        <w:tc>
          <w:tcPr>
            <w:tcW w:w="2430" w:type="dxa"/>
            <w:shd w:val="clear" w:color="auto" w:fill="auto"/>
          </w:tcPr>
          <w:p w14:paraId="6E8D1FFD" w14:textId="77777777" w:rsidR="00D479A3" w:rsidRPr="007B04E0" w:rsidRDefault="00D479A3" w:rsidP="00373D14">
            <w:pPr>
              <w:spacing w:before="60"/>
              <w:jc w:val="both"/>
              <w:rPr>
                <w:rFonts w:cstheme="minorHAnsi"/>
                <w:color w:val="002060"/>
              </w:rPr>
            </w:pPr>
            <w:r w:rsidRPr="007B04E0">
              <w:rPr>
                <w:rFonts w:cstheme="minorHAnsi"/>
                <w:color w:val="002060"/>
              </w:rPr>
              <w:t>Proces-verbal de recepție la terminarea lucrărilor</w:t>
            </w:r>
          </w:p>
        </w:tc>
        <w:tc>
          <w:tcPr>
            <w:tcW w:w="4320" w:type="dxa"/>
            <w:shd w:val="clear" w:color="auto" w:fill="auto"/>
          </w:tcPr>
          <w:p w14:paraId="37111CA1" w14:textId="77777777" w:rsidR="00D479A3" w:rsidRPr="007B04E0" w:rsidRDefault="00D479A3" w:rsidP="00373D14">
            <w:pPr>
              <w:pStyle w:val="ListParagraph"/>
              <w:numPr>
                <w:ilvl w:val="0"/>
                <w:numId w:val="2"/>
              </w:numPr>
              <w:spacing w:before="60"/>
              <w:contextualSpacing w:val="0"/>
              <w:jc w:val="both"/>
              <w:rPr>
                <w:rFonts w:cstheme="minorHAnsi"/>
                <w:color w:val="002060"/>
              </w:rPr>
            </w:pPr>
            <w:r w:rsidRPr="007B04E0">
              <w:rPr>
                <w:rFonts w:cstheme="minorHAnsi"/>
                <w:color w:val="002060"/>
              </w:rPr>
              <w:t>LEGEA nr. 372 din 13 decembrie 2005 privind performanța energetică</w:t>
            </w:r>
            <w:r w:rsidRPr="007B04E0">
              <w:rPr>
                <w:rFonts w:cstheme="minorHAnsi"/>
                <w:b/>
                <w:bCs/>
                <w:color w:val="002060"/>
              </w:rPr>
              <w:t xml:space="preserve"> </w:t>
            </w:r>
            <w:r w:rsidRPr="007B04E0">
              <w:rPr>
                <w:rFonts w:cstheme="minorHAnsi"/>
                <w:color w:val="002060"/>
              </w:rPr>
              <w:t>a clădirilor</w:t>
            </w:r>
          </w:p>
          <w:p w14:paraId="26841FBC" w14:textId="77777777" w:rsidR="00D479A3" w:rsidRPr="007B04E0" w:rsidRDefault="00D479A3" w:rsidP="00373D14">
            <w:pPr>
              <w:spacing w:before="60"/>
              <w:jc w:val="both"/>
              <w:rPr>
                <w:rFonts w:cstheme="minorHAnsi"/>
                <w:color w:val="002060"/>
              </w:rPr>
            </w:pPr>
          </w:p>
          <w:p w14:paraId="35C24192" w14:textId="77777777" w:rsidR="00D479A3" w:rsidRPr="007B04E0" w:rsidRDefault="00D479A3" w:rsidP="00373D14">
            <w:pPr>
              <w:spacing w:before="60"/>
              <w:jc w:val="both"/>
              <w:rPr>
                <w:rFonts w:cstheme="minorHAnsi"/>
                <w:color w:val="002060"/>
              </w:rPr>
            </w:pPr>
          </w:p>
        </w:tc>
      </w:tr>
      <w:tr w:rsidR="00D479A3" w:rsidRPr="007B04E0" w14:paraId="6D5B4B71" w14:textId="77777777" w:rsidTr="007B04E0">
        <w:tc>
          <w:tcPr>
            <w:tcW w:w="1890" w:type="dxa"/>
            <w:vMerge w:val="restart"/>
            <w:shd w:val="clear" w:color="auto" w:fill="auto"/>
          </w:tcPr>
          <w:p w14:paraId="26B5D1DB" w14:textId="77777777" w:rsidR="00D479A3" w:rsidRPr="007B04E0" w:rsidRDefault="00D479A3" w:rsidP="00373D14">
            <w:pPr>
              <w:spacing w:before="60"/>
              <w:jc w:val="both"/>
              <w:rPr>
                <w:rFonts w:cstheme="minorHAnsi"/>
                <w:b/>
                <w:bCs/>
                <w:color w:val="002060"/>
              </w:rPr>
            </w:pPr>
            <w:r w:rsidRPr="007B04E0">
              <w:rPr>
                <w:rFonts w:cstheme="minorHAnsi"/>
                <w:b/>
                <w:bCs/>
                <w:color w:val="002060"/>
              </w:rPr>
              <w:t>Utilizarea durabilă și protejarea resurselor de apă și a celor marine</w:t>
            </w:r>
          </w:p>
        </w:tc>
        <w:tc>
          <w:tcPr>
            <w:tcW w:w="7110" w:type="dxa"/>
            <w:shd w:val="clear" w:color="auto" w:fill="auto"/>
          </w:tcPr>
          <w:p w14:paraId="28408392" w14:textId="77777777" w:rsidR="00D479A3" w:rsidRPr="007B04E0" w:rsidRDefault="00D479A3" w:rsidP="00373D14">
            <w:pPr>
              <w:spacing w:before="60"/>
              <w:jc w:val="both"/>
              <w:rPr>
                <w:rFonts w:cstheme="minorHAnsi"/>
                <w:color w:val="002060"/>
              </w:rPr>
            </w:pPr>
            <w:r w:rsidRPr="007B04E0">
              <w:rPr>
                <w:rFonts w:cstheme="minorHAnsi"/>
                <w:color w:val="002060"/>
              </w:rPr>
              <w:t>În eventualitatea în care este aplicabil, pe parcursul etapei de implementare, deșeurile rezultate din demolare/ reabilitare, precum și materialele necesare pentru construire, vor fi depozitate astfel încât să se evite infiltrațiile în stratul acvifer urmare a ploilor.</w:t>
            </w:r>
          </w:p>
        </w:tc>
        <w:tc>
          <w:tcPr>
            <w:tcW w:w="1530" w:type="dxa"/>
            <w:shd w:val="clear" w:color="auto" w:fill="auto"/>
          </w:tcPr>
          <w:p w14:paraId="4E0436AE" w14:textId="77777777" w:rsidR="00D479A3" w:rsidRPr="007B04E0" w:rsidRDefault="00D479A3" w:rsidP="00373D14">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12B2855C" w14:textId="77777777" w:rsidR="00D479A3" w:rsidRPr="007B04E0" w:rsidRDefault="00D479A3" w:rsidP="00373D14">
            <w:pPr>
              <w:spacing w:before="60"/>
              <w:jc w:val="both"/>
              <w:rPr>
                <w:rFonts w:cstheme="minorHAnsi"/>
                <w:color w:val="002060"/>
              </w:rPr>
            </w:pPr>
            <w:r w:rsidRPr="007B04E0">
              <w:rPr>
                <w:rFonts w:cstheme="minorHAnsi"/>
                <w:color w:val="002060"/>
              </w:rPr>
              <w:t>Cerința este îndeplinită dacă în cadrul SF/DALI/ PT este descris modul în care vor fi depozitate deșeurile rezultate din demolare/ reabilitare și materialele necesare pentru construire astfel încât să se evite infiltrațiile în stratul acvifer urmare a ploilor.</w:t>
            </w:r>
          </w:p>
        </w:tc>
        <w:tc>
          <w:tcPr>
            <w:tcW w:w="2430" w:type="dxa"/>
            <w:shd w:val="clear" w:color="auto" w:fill="auto"/>
          </w:tcPr>
          <w:p w14:paraId="65B2CD39" w14:textId="77777777" w:rsidR="00D479A3" w:rsidRPr="007B04E0" w:rsidRDefault="00D479A3" w:rsidP="00373D14">
            <w:pPr>
              <w:spacing w:before="60"/>
              <w:jc w:val="both"/>
              <w:rPr>
                <w:rFonts w:cstheme="minorHAnsi"/>
                <w:color w:val="002060"/>
              </w:rPr>
            </w:pPr>
            <w:r w:rsidRPr="007B04E0">
              <w:rPr>
                <w:rFonts w:cstheme="minorHAnsi"/>
                <w:color w:val="002060"/>
              </w:rPr>
              <w:t>Proces-verbal de recepție la terminarea lucrărilor</w:t>
            </w:r>
          </w:p>
        </w:tc>
        <w:tc>
          <w:tcPr>
            <w:tcW w:w="4320" w:type="dxa"/>
            <w:shd w:val="clear" w:color="auto" w:fill="auto"/>
          </w:tcPr>
          <w:p w14:paraId="1777E365" w14:textId="77777777" w:rsidR="00D479A3" w:rsidRPr="007B04E0" w:rsidRDefault="00D479A3" w:rsidP="00373D14">
            <w:pPr>
              <w:pStyle w:val="ListParagraph"/>
              <w:numPr>
                <w:ilvl w:val="0"/>
                <w:numId w:val="2"/>
              </w:numPr>
              <w:spacing w:before="60"/>
              <w:contextualSpacing w:val="0"/>
              <w:jc w:val="both"/>
              <w:rPr>
                <w:rFonts w:cstheme="minorHAnsi"/>
                <w:color w:val="002060"/>
              </w:rPr>
            </w:pPr>
            <w:r w:rsidRPr="007B04E0">
              <w:rPr>
                <w:rFonts w:cstheme="minorHAnsi"/>
                <w:color w:val="002060"/>
              </w:rPr>
              <w:t>Regulamentul delegat (UE) c(2021)2800 al Comisiei din 4.6.2021</w:t>
            </w:r>
          </w:p>
        </w:tc>
      </w:tr>
      <w:tr w:rsidR="00D479A3" w:rsidRPr="007B04E0" w14:paraId="11260295" w14:textId="77777777" w:rsidTr="007B04E0">
        <w:tc>
          <w:tcPr>
            <w:tcW w:w="1890" w:type="dxa"/>
            <w:vMerge/>
            <w:shd w:val="clear" w:color="auto" w:fill="auto"/>
          </w:tcPr>
          <w:p w14:paraId="626A1F44" w14:textId="77777777" w:rsidR="00D479A3" w:rsidRPr="007B04E0" w:rsidRDefault="00D479A3" w:rsidP="00373D14">
            <w:pPr>
              <w:spacing w:before="60"/>
              <w:jc w:val="both"/>
              <w:rPr>
                <w:rFonts w:cstheme="minorHAnsi"/>
                <w:color w:val="002060"/>
              </w:rPr>
            </w:pPr>
          </w:p>
        </w:tc>
        <w:tc>
          <w:tcPr>
            <w:tcW w:w="7110" w:type="dxa"/>
            <w:shd w:val="clear" w:color="auto" w:fill="auto"/>
          </w:tcPr>
          <w:p w14:paraId="1C3E5F3A" w14:textId="77777777" w:rsidR="00D479A3" w:rsidRPr="007B04E0" w:rsidRDefault="00D479A3" w:rsidP="00373D14">
            <w:pPr>
              <w:spacing w:before="60"/>
              <w:jc w:val="both"/>
              <w:rPr>
                <w:rFonts w:cstheme="minorHAnsi"/>
                <w:color w:val="002060"/>
              </w:rPr>
            </w:pPr>
            <w:r w:rsidRPr="007B04E0">
              <w:rPr>
                <w:rFonts w:cstheme="minorHAnsi"/>
                <w:color w:val="002060"/>
              </w:rPr>
              <w:t>În cazul în care sunt instalate dispozitive consumatoare de apă acestea sunt atestate prin fișele tehnice ale produsului, printr-o certificare a clădirii sau printr-o etichetare a produsului deja existentă în Uniune, si respecta următoarele cerințe prevăzute mai jos:</w:t>
            </w:r>
          </w:p>
          <w:p w14:paraId="1FD800A6" w14:textId="77777777" w:rsidR="00D479A3" w:rsidRPr="007B04E0" w:rsidRDefault="00D479A3" w:rsidP="00373D14">
            <w:pPr>
              <w:spacing w:before="60"/>
              <w:jc w:val="both"/>
              <w:rPr>
                <w:rFonts w:cstheme="minorHAnsi"/>
                <w:color w:val="002060"/>
              </w:rPr>
            </w:pPr>
          </w:p>
          <w:p w14:paraId="3C9DAC35" w14:textId="77777777" w:rsidR="00D479A3" w:rsidRPr="007B04E0" w:rsidRDefault="00D479A3" w:rsidP="00373D14">
            <w:pPr>
              <w:spacing w:before="60"/>
              <w:jc w:val="both"/>
              <w:rPr>
                <w:rFonts w:cstheme="minorHAnsi"/>
                <w:b/>
                <w:bCs/>
                <w:color w:val="002060"/>
              </w:rPr>
            </w:pPr>
            <w:r w:rsidRPr="007B04E0">
              <w:rPr>
                <w:rFonts w:cstheme="minorHAnsi"/>
                <w:b/>
                <w:bCs/>
                <w:color w:val="002060"/>
              </w:rPr>
              <w:t>a. Consumul specificat de apă pentru următoarele dispozitive consumatoare de apă</w:t>
            </w:r>
          </w:p>
          <w:p w14:paraId="07E4472C" w14:textId="77777777" w:rsidR="00D479A3" w:rsidRPr="007B04E0" w:rsidRDefault="00D479A3" w:rsidP="00373D14">
            <w:pPr>
              <w:spacing w:before="60"/>
              <w:jc w:val="both"/>
              <w:rPr>
                <w:rFonts w:cstheme="minorHAnsi"/>
                <w:color w:val="002060"/>
              </w:rPr>
            </w:pPr>
            <w:r w:rsidRPr="007B04E0">
              <w:rPr>
                <w:rFonts w:cstheme="minorHAnsi"/>
                <w:color w:val="002060"/>
              </w:rPr>
              <w:t>(a) robinetele pentru lavoare și robinetele de bucătărie au un debit total maxim de apă de 6 litri/min;</w:t>
            </w:r>
          </w:p>
          <w:p w14:paraId="5B8B1543" w14:textId="77777777" w:rsidR="00D479A3" w:rsidRPr="007B04E0" w:rsidRDefault="00D479A3" w:rsidP="00373D14">
            <w:pPr>
              <w:spacing w:before="60"/>
              <w:jc w:val="both"/>
              <w:rPr>
                <w:rFonts w:cstheme="minorHAnsi"/>
                <w:color w:val="002060"/>
              </w:rPr>
            </w:pPr>
            <w:r w:rsidRPr="007B04E0">
              <w:rPr>
                <w:rFonts w:cstheme="minorHAnsi"/>
                <w:color w:val="002060"/>
              </w:rPr>
              <w:t>(b) dușurile au un debit total maxim de apă de 8 litri/min;</w:t>
            </w:r>
          </w:p>
          <w:p w14:paraId="01BB809D" w14:textId="77777777" w:rsidR="00D479A3" w:rsidRPr="007B04E0" w:rsidRDefault="00D479A3" w:rsidP="00373D14">
            <w:pPr>
              <w:spacing w:before="60"/>
              <w:jc w:val="both"/>
              <w:rPr>
                <w:rFonts w:cstheme="minorHAnsi"/>
                <w:color w:val="002060"/>
              </w:rPr>
            </w:pPr>
            <w:r w:rsidRPr="007B04E0">
              <w:rPr>
                <w:rFonts w:cstheme="minorHAnsi"/>
                <w:color w:val="002060"/>
              </w:rPr>
              <w:t>(c) WC-urile, inclusiv seturile WC, vasele și rezervoarele cu mecanism de tras apa, au un debit total maxim al jetului de apă de 6 litri și un debit mediu maxim al jetului de apă de 3,5 litri;</w:t>
            </w:r>
          </w:p>
          <w:p w14:paraId="1141AF46" w14:textId="77777777" w:rsidR="00D479A3" w:rsidRPr="007B04E0" w:rsidRDefault="00D479A3" w:rsidP="00373D14">
            <w:pPr>
              <w:spacing w:before="60"/>
              <w:jc w:val="both"/>
              <w:rPr>
                <w:rFonts w:cstheme="minorHAnsi"/>
                <w:color w:val="002060"/>
              </w:rPr>
            </w:pPr>
            <w:r w:rsidRPr="007B04E0">
              <w:rPr>
                <w:rFonts w:cstheme="minorHAnsi"/>
                <w:color w:val="002060"/>
              </w:rPr>
              <w:t>(d) pisoarele utilizează maximum 2 litri/vas/oră. Pisoarele cu sistem de tras apa au un debit total maxim al jetului de apă de 1 litru.</w:t>
            </w:r>
          </w:p>
          <w:p w14:paraId="1FEDD8AA" w14:textId="77777777" w:rsidR="00D479A3" w:rsidRPr="007B04E0" w:rsidRDefault="00D479A3" w:rsidP="00373D14">
            <w:pPr>
              <w:spacing w:before="60"/>
              <w:jc w:val="both"/>
              <w:rPr>
                <w:rFonts w:cstheme="minorHAnsi"/>
                <w:color w:val="002060"/>
              </w:rPr>
            </w:pPr>
          </w:p>
          <w:p w14:paraId="029DC023" w14:textId="77777777" w:rsidR="00D479A3" w:rsidRPr="007B04E0" w:rsidRDefault="00D479A3" w:rsidP="00373D14">
            <w:pPr>
              <w:spacing w:before="60"/>
              <w:jc w:val="both"/>
              <w:rPr>
                <w:rFonts w:cstheme="minorHAnsi"/>
                <w:color w:val="002060"/>
              </w:rPr>
            </w:pPr>
            <w:r w:rsidRPr="007B04E0">
              <w:rPr>
                <w:rFonts w:cstheme="minorHAnsi"/>
                <w:b/>
                <w:bCs/>
                <w:color w:val="002060"/>
              </w:rPr>
              <w:t>b. Specificațiile tehnice pentru aparatele consumatoare de apă</w:t>
            </w:r>
            <w:r w:rsidRPr="007B04E0">
              <w:rPr>
                <w:rFonts w:cstheme="minorHAnsi"/>
                <w:color w:val="002060"/>
              </w:rPr>
              <w:t>:</w:t>
            </w:r>
          </w:p>
          <w:p w14:paraId="78E0B20A" w14:textId="77777777" w:rsidR="00D479A3" w:rsidRPr="007B04E0" w:rsidRDefault="00D479A3" w:rsidP="00373D14">
            <w:pPr>
              <w:spacing w:before="60"/>
              <w:jc w:val="both"/>
              <w:rPr>
                <w:rFonts w:cstheme="minorHAnsi"/>
                <w:color w:val="002060"/>
              </w:rPr>
            </w:pPr>
            <w:r w:rsidRPr="007B04E0">
              <w:rPr>
                <w:rFonts w:cstheme="minorHAnsi"/>
                <w:color w:val="002060"/>
              </w:rPr>
              <w:t>1. Debitul se înregistrează la presiunea standard de referință de 3 -0/+ 0,2 bari sau de 0,1 -0/+0,02 pentru produsele limitate la presiune joasă.</w:t>
            </w:r>
          </w:p>
          <w:p w14:paraId="5F1B13BB" w14:textId="77777777" w:rsidR="00D479A3" w:rsidRPr="007B04E0" w:rsidRDefault="00D479A3" w:rsidP="00373D14">
            <w:pPr>
              <w:spacing w:before="60"/>
              <w:jc w:val="both"/>
              <w:rPr>
                <w:rFonts w:cstheme="minorHAnsi"/>
                <w:color w:val="002060"/>
              </w:rPr>
            </w:pPr>
            <w:r w:rsidRPr="007B04E0">
              <w:rPr>
                <w:rFonts w:cstheme="minorHAnsi"/>
                <w:color w:val="002060"/>
              </w:rPr>
              <w:lastRenderedPageBreak/>
              <w:t>2. Debitul la presiunea inferioară de 1,5 -0/+ 0,2 bari este ≥ 60 % din debitul maxim disponibil.</w:t>
            </w:r>
          </w:p>
          <w:p w14:paraId="2CD0E5A5" w14:textId="77777777" w:rsidR="00D479A3" w:rsidRPr="007B04E0" w:rsidRDefault="00D479A3" w:rsidP="00373D14">
            <w:pPr>
              <w:spacing w:before="60"/>
              <w:jc w:val="both"/>
              <w:rPr>
                <w:rFonts w:cstheme="minorHAnsi"/>
                <w:color w:val="002060"/>
              </w:rPr>
            </w:pPr>
            <w:r w:rsidRPr="007B04E0">
              <w:rPr>
                <w:rFonts w:cstheme="minorHAnsi"/>
                <w:color w:val="002060"/>
              </w:rPr>
              <w:t>3. Pentru dușurile cu robinet de amestec, temperatura de referință este de 38 ± 1 ̊C.</w:t>
            </w:r>
          </w:p>
          <w:p w14:paraId="6506B651" w14:textId="77777777" w:rsidR="00D479A3" w:rsidRPr="007B04E0" w:rsidRDefault="00D479A3" w:rsidP="00373D14">
            <w:pPr>
              <w:spacing w:before="60"/>
              <w:jc w:val="both"/>
              <w:rPr>
                <w:rFonts w:cstheme="minorHAnsi"/>
                <w:color w:val="002060"/>
              </w:rPr>
            </w:pPr>
            <w:r w:rsidRPr="007B04E0">
              <w:rPr>
                <w:rFonts w:cstheme="minorHAnsi"/>
                <w:color w:val="002060"/>
              </w:rPr>
              <w:t>4. În cazul în care debitul trebuie să fie mai mic de 6 L/min, acesta respectă regula stabilită la punctul 2.</w:t>
            </w:r>
          </w:p>
          <w:p w14:paraId="4D8D374A" w14:textId="77777777" w:rsidR="00D479A3" w:rsidRPr="007B04E0" w:rsidRDefault="00D479A3" w:rsidP="00373D14">
            <w:pPr>
              <w:spacing w:before="60"/>
              <w:jc w:val="both"/>
              <w:rPr>
                <w:rFonts w:cstheme="minorHAnsi"/>
                <w:color w:val="002060"/>
              </w:rPr>
            </w:pPr>
            <w:r w:rsidRPr="007B04E0">
              <w:rPr>
                <w:rFonts w:cstheme="minorHAnsi"/>
                <w:color w:val="002060"/>
              </w:rPr>
              <w:t>5. Pentru robinete, se urmează procedura descrisă în clauza 10.2.3 din standardul EN 200, cu următoarele excepții:</w:t>
            </w:r>
          </w:p>
          <w:p w14:paraId="3D8EE102" w14:textId="77777777" w:rsidR="00D479A3" w:rsidRPr="007B04E0" w:rsidRDefault="00D479A3" w:rsidP="00373D14">
            <w:pPr>
              <w:spacing w:before="60"/>
              <w:jc w:val="both"/>
              <w:rPr>
                <w:rFonts w:cstheme="minorHAnsi"/>
                <w:color w:val="002060"/>
              </w:rPr>
            </w:pPr>
            <w:r w:rsidRPr="007B04E0">
              <w:rPr>
                <w:rFonts w:cstheme="minorHAnsi"/>
                <w:color w:val="002060"/>
              </w:rPr>
              <w:t>(a) pentru robinetele care nu sunt limitate doar la presiuni joase: se aplică o presiune de 3 -0/+ 0,2 bari atât la alimentarea cu apă caldă, cât și la cea cu apă rece, alternativ;</w:t>
            </w:r>
          </w:p>
          <w:p w14:paraId="2D5ADC60" w14:textId="77777777" w:rsidR="00D479A3" w:rsidRPr="007B04E0" w:rsidRDefault="00D479A3" w:rsidP="00373D14">
            <w:pPr>
              <w:spacing w:before="60"/>
              <w:jc w:val="both"/>
              <w:rPr>
                <w:rFonts w:cstheme="minorHAnsi"/>
                <w:color w:val="002060"/>
              </w:rPr>
            </w:pPr>
            <w:r w:rsidRPr="007B04E0">
              <w:rPr>
                <w:rFonts w:cstheme="minorHAnsi"/>
                <w:color w:val="002060"/>
              </w:rPr>
              <w:t>(b) pentru robinetele care sunt limitate doar la presiuni joase: se aplică o presiune de 0,4 -0/+0,02 bari atât la alimentarea cu apă caldă, cât și la cea cu apă rece și se deschide complet controlul debitului.</w:t>
            </w:r>
          </w:p>
        </w:tc>
        <w:tc>
          <w:tcPr>
            <w:tcW w:w="1530" w:type="dxa"/>
            <w:shd w:val="clear" w:color="auto" w:fill="auto"/>
          </w:tcPr>
          <w:p w14:paraId="11C50FC4" w14:textId="77777777" w:rsidR="00D479A3" w:rsidRPr="007B04E0" w:rsidRDefault="00D479A3" w:rsidP="00373D14">
            <w:pPr>
              <w:spacing w:before="60"/>
              <w:jc w:val="both"/>
              <w:rPr>
                <w:rFonts w:cstheme="minorHAnsi"/>
                <w:color w:val="002060"/>
              </w:rPr>
            </w:pPr>
            <w:r w:rsidRPr="007B04E0">
              <w:rPr>
                <w:rFonts w:cstheme="minorHAnsi"/>
                <w:b/>
                <w:bCs/>
                <w:color w:val="002060"/>
              </w:rPr>
              <w:lastRenderedPageBreak/>
              <w:t>Cerință de eligibilitate</w:t>
            </w:r>
          </w:p>
        </w:tc>
        <w:tc>
          <w:tcPr>
            <w:tcW w:w="3600" w:type="dxa"/>
            <w:shd w:val="clear" w:color="auto" w:fill="auto"/>
          </w:tcPr>
          <w:p w14:paraId="4FFA9138" w14:textId="77777777" w:rsidR="00D479A3" w:rsidRPr="007B04E0" w:rsidRDefault="00D479A3" w:rsidP="00373D14">
            <w:pPr>
              <w:spacing w:before="60"/>
              <w:jc w:val="both"/>
              <w:rPr>
                <w:rFonts w:cstheme="minorHAnsi"/>
                <w:color w:val="002060"/>
              </w:rPr>
            </w:pPr>
            <w:r w:rsidRPr="007B04E0">
              <w:rPr>
                <w:rFonts w:cstheme="minorHAnsi"/>
                <w:color w:val="002060"/>
              </w:rPr>
              <w:t xml:space="preserve">Cerința este îndeplinită dacă în cadrul SF/ DALI/ PT sunt incluse </w:t>
            </w:r>
            <w:proofErr w:type="spellStart"/>
            <w:r w:rsidRPr="007B04E0">
              <w:rPr>
                <w:rFonts w:cstheme="minorHAnsi"/>
                <w:color w:val="002060"/>
              </w:rPr>
              <w:t>cerinţele</w:t>
            </w:r>
            <w:proofErr w:type="spellEnd"/>
            <w:r w:rsidRPr="007B04E0">
              <w:rPr>
                <w:rFonts w:cstheme="minorHAnsi"/>
                <w:color w:val="002060"/>
              </w:rPr>
              <w:t xml:space="preserve"> și specificațiile tehnice pentru dispozitive consumatoare de apă.</w:t>
            </w:r>
          </w:p>
        </w:tc>
        <w:tc>
          <w:tcPr>
            <w:tcW w:w="2430" w:type="dxa"/>
            <w:shd w:val="clear" w:color="auto" w:fill="auto"/>
          </w:tcPr>
          <w:p w14:paraId="5AA1E1F7" w14:textId="77777777" w:rsidR="00D479A3" w:rsidRPr="007B04E0" w:rsidRDefault="00D479A3" w:rsidP="00373D14">
            <w:pPr>
              <w:spacing w:before="60"/>
              <w:jc w:val="both"/>
              <w:rPr>
                <w:rFonts w:cstheme="minorHAnsi"/>
                <w:color w:val="002060"/>
              </w:rPr>
            </w:pPr>
            <w:r w:rsidRPr="007B04E0">
              <w:rPr>
                <w:rFonts w:cstheme="minorHAnsi"/>
                <w:color w:val="002060"/>
              </w:rPr>
              <w:t>Proces-verbal de recepție la terminarea lucrărilor</w:t>
            </w:r>
          </w:p>
        </w:tc>
        <w:tc>
          <w:tcPr>
            <w:tcW w:w="4320" w:type="dxa"/>
            <w:shd w:val="clear" w:color="auto" w:fill="auto"/>
          </w:tcPr>
          <w:p w14:paraId="70D40739" w14:textId="3726138D" w:rsidR="00D479A3" w:rsidRPr="007B04E0" w:rsidRDefault="00D479A3" w:rsidP="00D659E9">
            <w:pPr>
              <w:pStyle w:val="ListParagraph"/>
              <w:numPr>
                <w:ilvl w:val="0"/>
                <w:numId w:val="2"/>
              </w:numPr>
              <w:spacing w:before="60"/>
              <w:contextualSpacing w:val="0"/>
              <w:jc w:val="both"/>
              <w:rPr>
                <w:rFonts w:cstheme="minorHAnsi"/>
                <w:color w:val="002060"/>
              </w:rPr>
            </w:pPr>
            <w:r w:rsidRPr="007B04E0">
              <w:rPr>
                <w:rFonts w:cstheme="minorHAnsi"/>
                <w:color w:val="002060"/>
              </w:rPr>
              <w:t>Regulamentul delegat (UE) c(2021)2800 al Comisiei din 4.6.2021</w:t>
            </w:r>
          </w:p>
        </w:tc>
      </w:tr>
      <w:tr w:rsidR="00D659E9" w:rsidRPr="007B04E0" w14:paraId="0E297E0D" w14:textId="77777777" w:rsidTr="007B04E0">
        <w:tc>
          <w:tcPr>
            <w:tcW w:w="1890" w:type="dxa"/>
            <w:vMerge/>
            <w:shd w:val="clear" w:color="auto" w:fill="auto"/>
          </w:tcPr>
          <w:p w14:paraId="7A3DBEC1" w14:textId="77777777" w:rsidR="00D659E9" w:rsidRPr="007B04E0" w:rsidRDefault="00D659E9" w:rsidP="00D659E9">
            <w:pPr>
              <w:spacing w:before="60"/>
              <w:jc w:val="both"/>
              <w:rPr>
                <w:rFonts w:cstheme="minorHAnsi"/>
                <w:color w:val="002060"/>
              </w:rPr>
            </w:pPr>
          </w:p>
        </w:tc>
        <w:tc>
          <w:tcPr>
            <w:tcW w:w="7110" w:type="dxa"/>
            <w:shd w:val="clear" w:color="auto" w:fill="auto"/>
          </w:tcPr>
          <w:p w14:paraId="2DCBEDE5" w14:textId="77777777" w:rsidR="00D659E9" w:rsidRPr="007B04E0" w:rsidRDefault="00D659E9" w:rsidP="00D659E9">
            <w:pPr>
              <w:spacing w:before="60"/>
              <w:jc w:val="both"/>
              <w:rPr>
                <w:rFonts w:cstheme="minorHAnsi"/>
                <w:color w:val="002060"/>
              </w:rPr>
            </w:pPr>
            <w:r w:rsidRPr="007B04E0">
              <w:rPr>
                <w:rFonts w:cstheme="minorHAnsi"/>
                <w:color w:val="002060"/>
              </w:rPr>
              <w:t xml:space="preserve">Pentru a se evita </w:t>
            </w:r>
            <w:r w:rsidRPr="007B04E0">
              <w:rPr>
                <w:rFonts w:cstheme="minorHAnsi"/>
                <w:b/>
                <w:bCs/>
                <w:color w:val="002060"/>
              </w:rPr>
              <w:t>impactul șantierului de construcții</w:t>
            </w:r>
            <w:r w:rsidRPr="007B04E0">
              <w:rPr>
                <w:rFonts w:cstheme="minorHAnsi"/>
                <w:color w:val="002060"/>
              </w:rPr>
              <w:t>, activitatea îndeplinește următoarele cerințe:</w:t>
            </w:r>
          </w:p>
          <w:p w14:paraId="037246BB" w14:textId="77777777" w:rsidR="00D659E9" w:rsidRPr="007B04E0" w:rsidRDefault="00D659E9" w:rsidP="00D659E9">
            <w:pPr>
              <w:spacing w:before="60"/>
              <w:jc w:val="both"/>
              <w:rPr>
                <w:rFonts w:cstheme="minorHAnsi"/>
                <w:color w:val="002060"/>
              </w:rPr>
            </w:pPr>
            <w:r w:rsidRPr="007B04E0">
              <w:rPr>
                <w:rFonts w:cstheme="minorHAnsi"/>
                <w:color w:val="002060"/>
              </w:rPr>
              <w:t>Riscurile de degradare a mediului legate de menținerea calității apei și de evitarea stresului hidric sunt identificate și abordate cu scopul de a atinge o stare bună a apei și un potențial ecologic bun, astfel cum sunt definite la articolul 2 punctele 22 și 23 din Regulamentul (UE) 2020/852, în conformitate cu Directiva 2000/60/CE a Parlamentului European și a Consiliului și cu un plan de gestionare a utilizării și protecției apei, elaborat în temeiul acesteia pentru corpul sau corpurile de apă potențial afectat(e), în consultare cu părțile interesate relevante.</w:t>
            </w:r>
          </w:p>
          <w:p w14:paraId="521033EC" w14:textId="77777777" w:rsidR="00D659E9" w:rsidRPr="007B04E0" w:rsidRDefault="00D659E9" w:rsidP="00D659E9">
            <w:pPr>
              <w:spacing w:before="60"/>
              <w:jc w:val="both"/>
              <w:rPr>
                <w:rFonts w:cstheme="minorHAnsi"/>
                <w:color w:val="002060"/>
              </w:rPr>
            </w:pPr>
            <w:r w:rsidRPr="007B04E0">
              <w:rPr>
                <w:rFonts w:cstheme="minorHAnsi"/>
                <w:color w:val="002060"/>
              </w:rPr>
              <w:t>În cazul în care se efectuează o evaluare a impactului asupra mediului în conformitate cu Directiva 2011/92/UE a Parlamentului European și a Consiliului și aceasta include o evaluare a impactului asupra apei în conformitate cu Directiva 2000/60/CE, nu este necesară o evaluare suplimentară a impactului asupra apei, cu condiția ca riscurile identificate să fi fost abordate.</w:t>
            </w:r>
          </w:p>
        </w:tc>
        <w:tc>
          <w:tcPr>
            <w:tcW w:w="1530" w:type="dxa"/>
            <w:shd w:val="clear" w:color="auto" w:fill="auto"/>
          </w:tcPr>
          <w:p w14:paraId="52A4C338" w14:textId="77777777" w:rsidR="00D659E9" w:rsidRPr="007B04E0" w:rsidRDefault="00D659E9" w:rsidP="00D659E9">
            <w:pPr>
              <w:spacing w:before="60"/>
              <w:jc w:val="both"/>
              <w:rPr>
                <w:rFonts w:cstheme="minorHAnsi"/>
                <w:b/>
                <w:bCs/>
                <w:color w:val="002060"/>
              </w:rPr>
            </w:pPr>
            <w:r w:rsidRPr="007B04E0">
              <w:rPr>
                <w:rFonts w:cstheme="minorHAnsi"/>
                <w:b/>
                <w:bCs/>
                <w:color w:val="002060"/>
              </w:rPr>
              <w:t>Cerință de eligibilitate</w:t>
            </w:r>
          </w:p>
        </w:tc>
        <w:tc>
          <w:tcPr>
            <w:tcW w:w="3600" w:type="dxa"/>
            <w:shd w:val="clear" w:color="auto" w:fill="auto"/>
          </w:tcPr>
          <w:p w14:paraId="15E2170F" w14:textId="77777777" w:rsidR="00D659E9" w:rsidRPr="007B04E0" w:rsidRDefault="00D659E9" w:rsidP="00D659E9">
            <w:pPr>
              <w:spacing w:before="60"/>
              <w:jc w:val="both"/>
              <w:rPr>
                <w:rFonts w:cstheme="minorHAnsi"/>
                <w:color w:val="002060"/>
              </w:rPr>
            </w:pPr>
            <w:r w:rsidRPr="007B04E0">
              <w:rPr>
                <w:rFonts w:cstheme="minorHAnsi"/>
                <w:color w:val="002060"/>
              </w:rPr>
              <w:t>Cerința este îndeplinită dacă în cadrul SF/ DALI/ PT sunt incluse si abordate riscurile de degradare a mediului legate de menținerea calității apei și de evitarea stresului hidric.</w:t>
            </w:r>
          </w:p>
        </w:tc>
        <w:tc>
          <w:tcPr>
            <w:tcW w:w="2430" w:type="dxa"/>
            <w:shd w:val="clear" w:color="auto" w:fill="auto"/>
          </w:tcPr>
          <w:p w14:paraId="1D9B5A84" w14:textId="77777777" w:rsidR="00D659E9" w:rsidRPr="007B04E0" w:rsidRDefault="00D659E9" w:rsidP="00D659E9">
            <w:pPr>
              <w:spacing w:before="60"/>
              <w:jc w:val="both"/>
              <w:rPr>
                <w:rFonts w:cstheme="minorHAnsi"/>
                <w:color w:val="002060"/>
              </w:rPr>
            </w:pPr>
            <w:r w:rsidRPr="007B04E0">
              <w:rPr>
                <w:rFonts w:cstheme="minorHAnsi"/>
                <w:color w:val="002060"/>
              </w:rPr>
              <w:t>Autorizație de mediu/</w:t>
            </w:r>
          </w:p>
          <w:p w14:paraId="6BEC390A" w14:textId="77777777" w:rsidR="00D659E9" w:rsidRPr="007B04E0" w:rsidRDefault="00D659E9" w:rsidP="00D659E9">
            <w:pPr>
              <w:spacing w:before="60"/>
              <w:jc w:val="both"/>
              <w:rPr>
                <w:rFonts w:cstheme="minorHAnsi"/>
                <w:color w:val="002060"/>
              </w:rPr>
            </w:pPr>
            <w:r w:rsidRPr="007B04E0">
              <w:rPr>
                <w:rFonts w:cstheme="minorHAnsi"/>
                <w:color w:val="002060"/>
              </w:rPr>
              <w:t>Acord de mediu/ Decizia privind etapa de încadrare/</w:t>
            </w:r>
            <w:r w:rsidRPr="007B04E0">
              <w:rPr>
                <w:rFonts w:cstheme="minorHAnsi"/>
                <w:color w:val="002060"/>
                <w:shd w:val="clear" w:color="auto" w:fill="FFFFFF"/>
              </w:rPr>
              <w:t xml:space="preserve"> </w:t>
            </w:r>
            <w:r w:rsidRPr="007B04E0">
              <w:rPr>
                <w:rFonts w:cstheme="minorHAnsi"/>
                <w:color w:val="002060"/>
              </w:rPr>
              <w:t>Documentația tehnică de organizare a execuției lucrărilor</w:t>
            </w:r>
          </w:p>
        </w:tc>
        <w:tc>
          <w:tcPr>
            <w:tcW w:w="4320" w:type="dxa"/>
            <w:shd w:val="clear" w:color="auto" w:fill="auto"/>
          </w:tcPr>
          <w:p w14:paraId="2B9B451B" w14:textId="77777777" w:rsidR="00D659E9" w:rsidRPr="007B04E0" w:rsidRDefault="00D659E9" w:rsidP="00D659E9">
            <w:pPr>
              <w:pStyle w:val="ListParagraph"/>
              <w:numPr>
                <w:ilvl w:val="0"/>
                <w:numId w:val="2"/>
              </w:numPr>
              <w:spacing w:before="60"/>
              <w:contextualSpacing w:val="0"/>
              <w:jc w:val="both"/>
              <w:rPr>
                <w:rFonts w:cstheme="minorHAnsi"/>
                <w:color w:val="002060"/>
              </w:rPr>
            </w:pPr>
            <w:r w:rsidRPr="007B04E0">
              <w:rPr>
                <w:rFonts w:cstheme="minorHAnsi"/>
                <w:color w:val="002060"/>
              </w:rPr>
              <w:t>Legea Apelor nr. 107/1996;</w:t>
            </w:r>
          </w:p>
          <w:p w14:paraId="3F828B5E" w14:textId="7EB6F6B8" w:rsidR="00D659E9" w:rsidRPr="007B04E0" w:rsidRDefault="00D659E9" w:rsidP="00D659E9">
            <w:pPr>
              <w:pStyle w:val="ListParagraph"/>
              <w:numPr>
                <w:ilvl w:val="0"/>
                <w:numId w:val="2"/>
              </w:numPr>
              <w:spacing w:before="60"/>
              <w:contextualSpacing w:val="0"/>
              <w:jc w:val="both"/>
              <w:rPr>
                <w:rFonts w:cstheme="minorHAnsi"/>
                <w:color w:val="002060"/>
              </w:rPr>
            </w:pPr>
            <w:r w:rsidRPr="007B04E0">
              <w:rPr>
                <w:rFonts w:cstheme="minorHAnsi"/>
                <w:color w:val="002060"/>
              </w:rPr>
              <w:t>Hotărârea Guvernului nr. 445 din 8 aprilie 2009 privind evaluarea impactului anumitor proiecte publice și private asupra mediului.</w:t>
            </w:r>
          </w:p>
        </w:tc>
      </w:tr>
      <w:tr w:rsidR="00D659E9" w:rsidRPr="007B04E0" w14:paraId="6F5C0466" w14:textId="77777777" w:rsidTr="007B04E0">
        <w:trPr>
          <w:trHeight w:val="1117"/>
        </w:trPr>
        <w:tc>
          <w:tcPr>
            <w:tcW w:w="1890" w:type="dxa"/>
            <w:vMerge w:val="restart"/>
            <w:shd w:val="clear" w:color="auto" w:fill="auto"/>
          </w:tcPr>
          <w:p w14:paraId="0F1D7A40" w14:textId="77777777" w:rsidR="00D659E9" w:rsidRPr="007B04E0" w:rsidRDefault="00D659E9" w:rsidP="00D659E9">
            <w:pPr>
              <w:spacing w:before="60"/>
              <w:jc w:val="both"/>
              <w:rPr>
                <w:rFonts w:cstheme="minorHAnsi"/>
                <w:b/>
                <w:bCs/>
                <w:color w:val="002060"/>
              </w:rPr>
            </w:pPr>
            <w:r w:rsidRPr="007B04E0">
              <w:rPr>
                <w:rFonts w:cstheme="minorHAnsi"/>
                <w:b/>
                <w:bCs/>
                <w:color w:val="002060"/>
              </w:rPr>
              <w:t>Tranziția către o economie circulară, inclusiv prevenirea generării de deșeuri și reciclarea acestora</w:t>
            </w:r>
          </w:p>
        </w:tc>
        <w:tc>
          <w:tcPr>
            <w:tcW w:w="7110" w:type="dxa"/>
            <w:shd w:val="clear" w:color="auto" w:fill="auto"/>
          </w:tcPr>
          <w:p w14:paraId="78E79C6C" w14:textId="77777777" w:rsidR="00D659E9" w:rsidRPr="007B04E0" w:rsidRDefault="00D659E9" w:rsidP="00D659E9">
            <w:pPr>
              <w:spacing w:before="60"/>
              <w:jc w:val="both"/>
              <w:rPr>
                <w:rFonts w:cstheme="minorHAnsi"/>
                <w:color w:val="002060"/>
              </w:rPr>
            </w:pPr>
            <w:r w:rsidRPr="007B04E0">
              <w:rPr>
                <w:rFonts w:cstheme="minorHAnsi"/>
                <w:color w:val="002060"/>
              </w:rPr>
              <w:t>În special, operatorii vor limita generarea de deșeuri în procesele aferente construcțiilor și demolărilor, în conformitate cu Protocolul UE de gestionare a deșeurilor din construcții și demolări.</w:t>
            </w:r>
          </w:p>
          <w:p w14:paraId="6868DDC2" w14:textId="77777777" w:rsidR="00D659E9" w:rsidRPr="007B04E0" w:rsidRDefault="00D659E9" w:rsidP="00D659E9">
            <w:pPr>
              <w:spacing w:before="60"/>
              <w:jc w:val="both"/>
              <w:rPr>
                <w:rFonts w:cstheme="minorHAnsi"/>
                <w:color w:val="002060"/>
              </w:rPr>
            </w:pPr>
            <w:r w:rsidRPr="007B04E0">
              <w:rPr>
                <w:rFonts w:cstheme="minorHAnsi"/>
                <w:color w:val="002060"/>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1530" w:type="dxa"/>
            <w:shd w:val="clear" w:color="auto" w:fill="auto"/>
          </w:tcPr>
          <w:p w14:paraId="1A104581" w14:textId="77777777" w:rsidR="00D659E9" w:rsidRPr="007B04E0" w:rsidRDefault="00D659E9" w:rsidP="00D659E9">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7D471A29" w14:textId="77777777" w:rsidR="00D659E9" w:rsidRPr="007B04E0" w:rsidRDefault="00D659E9" w:rsidP="00D659E9">
            <w:pPr>
              <w:spacing w:before="60"/>
              <w:jc w:val="both"/>
              <w:rPr>
                <w:rFonts w:cstheme="minorHAnsi"/>
                <w:color w:val="002060"/>
              </w:rPr>
            </w:pPr>
            <w:r w:rsidRPr="007B04E0">
              <w:rPr>
                <w:rFonts w:cstheme="minorHAnsi"/>
                <w:b/>
                <w:bCs/>
                <w:color w:val="002060"/>
              </w:rPr>
              <w:t>Declarație unică</w:t>
            </w:r>
            <w:r w:rsidRPr="007B04E0">
              <w:rPr>
                <w:rFonts w:cstheme="minorHAnsi"/>
                <w:color w:val="002060"/>
              </w:rPr>
              <w:t xml:space="preserve"> asumată de reprezentantul legal/împuternicit </w:t>
            </w:r>
          </w:p>
        </w:tc>
        <w:tc>
          <w:tcPr>
            <w:tcW w:w="2430" w:type="dxa"/>
            <w:shd w:val="clear" w:color="auto" w:fill="auto"/>
          </w:tcPr>
          <w:p w14:paraId="2BC38EDB" w14:textId="77777777" w:rsidR="00D659E9" w:rsidRPr="007B04E0" w:rsidRDefault="00D659E9" w:rsidP="00D659E9">
            <w:pPr>
              <w:spacing w:before="60"/>
              <w:jc w:val="both"/>
              <w:rPr>
                <w:rFonts w:cstheme="minorHAnsi"/>
                <w:color w:val="002060"/>
              </w:rPr>
            </w:pPr>
            <w:r w:rsidRPr="007B04E0">
              <w:rPr>
                <w:rFonts w:cstheme="minorHAnsi"/>
                <w:color w:val="002060"/>
              </w:rPr>
              <w:t>Contract/contracte încheiate cu operatori economici și facturi emise pentru servicii de reciclare/valorificare/reutilizare sau alte documente ca dovedesc cerința.</w:t>
            </w:r>
          </w:p>
        </w:tc>
        <w:tc>
          <w:tcPr>
            <w:tcW w:w="4320" w:type="dxa"/>
            <w:shd w:val="clear" w:color="auto" w:fill="auto"/>
          </w:tcPr>
          <w:p w14:paraId="084C3A0F" w14:textId="72870156" w:rsidR="00D659E9" w:rsidRPr="007B04E0" w:rsidRDefault="00D659E9" w:rsidP="00D659E9">
            <w:pPr>
              <w:pStyle w:val="ListParagraph"/>
              <w:numPr>
                <w:ilvl w:val="0"/>
                <w:numId w:val="17"/>
              </w:numPr>
              <w:spacing w:before="60"/>
              <w:contextualSpacing w:val="0"/>
              <w:jc w:val="both"/>
              <w:rPr>
                <w:rFonts w:cstheme="minorHAnsi"/>
                <w:color w:val="002060"/>
              </w:rPr>
            </w:pPr>
            <w:r w:rsidRPr="007B04E0">
              <w:rPr>
                <w:rFonts w:cstheme="minorHAnsi"/>
                <w:color w:val="002060"/>
              </w:rPr>
              <w:t>Ordonanță de urgență a Guvernului nr. 92 din 19 august 2021 privind regimul deșeurilor art. 17</w:t>
            </w:r>
          </w:p>
        </w:tc>
      </w:tr>
      <w:tr w:rsidR="00D479A3" w:rsidRPr="007B04E0" w14:paraId="7D594A96" w14:textId="77777777" w:rsidTr="007B04E0">
        <w:tc>
          <w:tcPr>
            <w:tcW w:w="1890" w:type="dxa"/>
            <w:vMerge/>
            <w:shd w:val="clear" w:color="auto" w:fill="auto"/>
          </w:tcPr>
          <w:p w14:paraId="3821AAAD" w14:textId="77777777" w:rsidR="00D479A3" w:rsidRPr="007B04E0" w:rsidRDefault="00D479A3" w:rsidP="00373D14">
            <w:pPr>
              <w:spacing w:before="60"/>
              <w:jc w:val="both"/>
              <w:rPr>
                <w:rFonts w:cstheme="minorHAnsi"/>
                <w:color w:val="002060"/>
              </w:rPr>
            </w:pPr>
          </w:p>
        </w:tc>
        <w:tc>
          <w:tcPr>
            <w:tcW w:w="7110" w:type="dxa"/>
            <w:shd w:val="clear" w:color="auto" w:fill="auto"/>
          </w:tcPr>
          <w:p w14:paraId="7E9D7ECB" w14:textId="25E04B55" w:rsidR="00D479A3" w:rsidRPr="007B04E0" w:rsidRDefault="00D479A3" w:rsidP="00373D14">
            <w:pPr>
              <w:spacing w:before="60"/>
              <w:jc w:val="both"/>
              <w:rPr>
                <w:rFonts w:cstheme="minorHAnsi"/>
                <w:color w:val="002060"/>
              </w:rPr>
            </w:pPr>
            <w:r w:rsidRPr="007B04E0">
              <w:rPr>
                <w:rFonts w:cstheme="minorHAnsi"/>
                <w:color w:val="002060"/>
              </w:rPr>
              <w:t xml:space="preserve">Pentru a asigura o gestionare corectă a deșeurilor (inclusiv aplicarea principiilor economiei circulare pentru creșterea gradului de reducere, reutilizare </w:t>
            </w:r>
            <w:proofErr w:type="spellStart"/>
            <w:r w:rsidRPr="007B04E0">
              <w:rPr>
                <w:rFonts w:cstheme="minorHAnsi"/>
                <w:color w:val="002060"/>
              </w:rPr>
              <w:t>şi</w:t>
            </w:r>
            <w:proofErr w:type="spellEnd"/>
            <w:r w:rsidRPr="007B04E0">
              <w:rPr>
                <w:rFonts w:cstheme="minorHAnsi"/>
                <w:color w:val="002060"/>
              </w:rPr>
              <w:t xml:space="preserve"> reciclare a deșeurilor) din </w:t>
            </w:r>
            <w:proofErr w:type="spellStart"/>
            <w:r w:rsidRPr="007B04E0">
              <w:rPr>
                <w:rFonts w:cstheme="minorHAnsi"/>
                <w:color w:val="002060"/>
              </w:rPr>
              <w:t>construcţii</w:t>
            </w:r>
            <w:proofErr w:type="spellEnd"/>
            <w:r w:rsidRPr="007B04E0">
              <w:rPr>
                <w:rFonts w:cstheme="minorHAnsi"/>
                <w:color w:val="002060"/>
              </w:rPr>
              <w:t xml:space="preserve"> </w:t>
            </w:r>
            <w:proofErr w:type="spellStart"/>
            <w:r w:rsidRPr="007B04E0">
              <w:rPr>
                <w:rFonts w:cstheme="minorHAnsi"/>
                <w:color w:val="002060"/>
              </w:rPr>
              <w:t>şi</w:t>
            </w:r>
            <w:proofErr w:type="spellEnd"/>
            <w:r w:rsidRPr="007B04E0">
              <w:rPr>
                <w:rFonts w:cstheme="minorHAnsi"/>
                <w:color w:val="002060"/>
              </w:rPr>
              <w:t xml:space="preserve"> demolări, ce sunt generate la implementarea proiectelor subsecvente P</w:t>
            </w:r>
            <w:r w:rsidR="007B04E0">
              <w:rPr>
                <w:rFonts w:cstheme="minorHAnsi"/>
                <w:color w:val="002060"/>
              </w:rPr>
              <w:t>TJ</w:t>
            </w:r>
            <w:r w:rsidRPr="007B04E0">
              <w:rPr>
                <w:rFonts w:cstheme="minorHAnsi"/>
                <w:color w:val="002060"/>
              </w:rPr>
              <w:t xml:space="preserve">, se vor solicita documente justificative privind trasabilitatea deșeurilor (predarea lor către entități abilitate conform legii să gestioneze acest tip de deșeuri) </w:t>
            </w:r>
            <w:proofErr w:type="spellStart"/>
            <w:r w:rsidRPr="007B04E0">
              <w:rPr>
                <w:rFonts w:cstheme="minorHAnsi"/>
                <w:color w:val="002060"/>
              </w:rPr>
              <w:t>şi</w:t>
            </w:r>
            <w:proofErr w:type="spellEnd"/>
            <w:r w:rsidRPr="007B04E0">
              <w:rPr>
                <w:rFonts w:cstheme="minorHAnsi"/>
                <w:color w:val="002060"/>
              </w:rPr>
              <w:t xml:space="preserve"> metoda de gestionare a acestora (reutilizare/reciclare/eliminare)</w:t>
            </w:r>
          </w:p>
        </w:tc>
        <w:tc>
          <w:tcPr>
            <w:tcW w:w="1530" w:type="dxa"/>
            <w:shd w:val="clear" w:color="auto" w:fill="auto"/>
          </w:tcPr>
          <w:p w14:paraId="7B162AAD" w14:textId="77777777" w:rsidR="00D479A3" w:rsidRPr="007B04E0" w:rsidRDefault="00D479A3" w:rsidP="00373D14">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1C7035A5" w14:textId="77777777" w:rsidR="00D479A3" w:rsidRPr="007B04E0" w:rsidRDefault="00D479A3" w:rsidP="00373D14">
            <w:pPr>
              <w:spacing w:before="60"/>
              <w:jc w:val="both"/>
              <w:rPr>
                <w:rFonts w:cstheme="minorHAnsi"/>
                <w:color w:val="002060"/>
              </w:rPr>
            </w:pPr>
            <w:r w:rsidRPr="007B04E0">
              <w:rPr>
                <w:rFonts w:cstheme="minorHAnsi"/>
                <w:b/>
                <w:bCs/>
                <w:color w:val="002060"/>
              </w:rPr>
              <w:t>Declarație unică</w:t>
            </w:r>
            <w:r w:rsidRPr="007B04E0">
              <w:rPr>
                <w:rFonts w:cstheme="minorHAnsi"/>
                <w:color w:val="002060"/>
              </w:rPr>
              <w:t xml:space="preserve"> asumată de reprezentantul legal/împuternicit</w:t>
            </w:r>
          </w:p>
        </w:tc>
        <w:tc>
          <w:tcPr>
            <w:tcW w:w="2430" w:type="dxa"/>
            <w:shd w:val="clear" w:color="auto" w:fill="auto"/>
          </w:tcPr>
          <w:p w14:paraId="17C6CC17" w14:textId="77777777" w:rsidR="00D479A3" w:rsidRPr="007B04E0" w:rsidRDefault="00D479A3" w:rsidP="00373D14">
            <w:pPr>
              <w:spacing w:before="60"/>
              <w:jc w:val="both"/>
              <w:rPr>
                <w:rFonts w:cstheme="minorHAnsi"/>
                <w:color w:val="002060"/>
              </w:rPr>
            </w:pPr>
            <w:r w:rsidRPr="007B04E0">
              <w:rPr>
                <w:rFonts w:cstheme="minorHAnsi"/>
                <w:color w:val="002060"/>
              </w:rPr>
              <w:t>Documente justificative privind trasabilitatea deșeurilor (ex.: contracte operatori de profil autorizați).</w:t>
            </w:r>
          </w:p>
        </w:tc>
        <w:tc>
          <w:tcPr>
            <w:tcW w:w="4320" w:type="dxa"/>
            <w:shd w:val="clear" w:color="auto" w:fill="auto"/>
          </w:tcPr>
          <w:p w14:paraId="40905D55" w14:textId="56C98359" w:rsidR="00D479A3" w:rsidRPr="007B04E0" w:rsidRDefault="00D06AC5" w:rsidP="00373D14">
            <w:pPr>
              <w:pStyle w:val="ListParagraph"/>
              <w:numPr>
                <w:ilvl w:val="0"/>
                <w:numId w:val="16"/>
              </w:numPr>
              <w:spacing w:before="60"/>
              <w:contextualSpacing w:val="0"/>
              <w:jc w:val="both"/>
              <w:rPr>
                <w:rFonts w:cstheme="minorHAnsi"/>
                <w:color w:val="002060"/>
              </w:rPr>
            </w:pPr>
            <w:r w:rsidRPr="007B04E0">
              <w:rPr>
                <w:rFonts w:cstheme="minorHAnsi"/>
                <w:color w:val="002060"/>
              </w:rPr>
              <w:t>Ordonanț</w:t>
            </w:r>
            <w:r w:rsidR="006C65D6" w:rsidRPr="007B04E0">
              <w:rPr>
                <w:rFonts w:cstheme="minorHAnsi"/>
                <w:color w:val="002060"/>
              </w:rPr>
              <w:t>a</w:t>
            </w:r>
            <w:r w:rsidRPr="007B04E0">
              <w:rPr>
                <w:rFonts w:cstheme="minorHAnsi"/>
                <w:color w:val="002060"/>
              </w:rPr>
              <w:t xml:space="preserve"> de urgență a Guvernului </w:t>
            </w:r>
            <w:r w:rsidR="00D479A3" w:rsidRPr="007B04E0">
              <w:rPr>
                <w:rFonts w:cstheme="minorHAnsi"/>
                <w:color w:val="002060"/>
              </w:rPr>
              <w:t>nr. 92 din 19 august 2021 privind regimul deșeurilor art. 48)</w:t>
            </w:r>
          </w:p>
        </w:tc>
      </w:tr>
      <w:tr w:rsidR="00D479A3" w:rsidRPr="007B04E0" w14:paraId="0992BB1B" w14:textId="77777777" w:rsidTr="007B04E0">
        <w:tc>
          <w:tcPr>
            <w:tcW w:w="1890" w:type="dxa"/>
            <w:vMerge/>
            <w:shd w:val="clear" w:color="auto" w:fill="auto"/>
          </w:tcPr>
          <w:p w14:paraId="302C0426" w14:textId="77777777" w:rsidR="00D479A3" w:rsidRPr="007B04E0" w:rsidRDefault="00D479A3" w:rsidP="00373D14">
            <w:pPr>
              <w:spacing w:before="60"/>
              <w:jc w:val="both"/>
              <w:rPr>
                <w:rFonts w:cstheme="minorHAnsi"/>
                <w:color w:val="002060"/>
              </w:rPr>
            </w:pPr>
          </w:p>
        </w:tc>
        <w:tc>
          <w:tcPr>
            <w:tcW w:w="7110" w:type="dxa"/>
            <w:shd w:val="clear" w:color="auto" w:fill="auto"/>
          </w:tcPr>
          <w:p w14:paraId="23A801AB" w14:textId="77777777" w:rsidR="00D479A3" w:rsidRPr="007B04E0" w:rsidRDefault="00D479A3" w:rsidP="00373D14">
            <w:pPr>
              <w:spacing w:before="60"/>
              <w:jc w:val="both"/>
              <w:rPr>
                <w:rFonts w:cstheme="minorHAnsi"/>
                <w:color w:val="002060"/>
              </w:rPr>
            </w:pPr>
            <w:r w:rsidRPr="007B04E0">
              <w:rPr>
                <w:rFonts w:cstheme="minorHAnsi"/>
                <w:color w:val="002060"/>
              </w:rPr>
              <w:t>În cazul în care se optează pentru instalarea de echipamente destinate producției de energie din surse regenerabile acestea vor avea specificații/descrieri tehnice care dovedesc durabilitatea și potențialul lor de reparare și de reciclare.</w:t>
            </w:r>
          </w:p>
        </w:tc>
        <w:tc>
          <w:tcPr>
            <w:tcW w:w="1530" w:type="dxa"/>
            <w:shd w:val="clear" w:color="auto" w:fill="auto"/>
          </w:tcPr>
          <w:p w14:paraId="7F54CB1E" w14:textId="77777777" w:rsidR="00D479A3" w:rsidRPr="007B04E0" w:rsidRDefault="00D479A3" w:rsidP="00373D14">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73014178" w14:textId="0FE527E9" w:rsidR="00D479A3" w:rsidRPr="007B04E0" w:rsidRDefault="007E3A06" w:rsidP="00373D14">
            <w:pPr>
              <w:spacing w:before="60"/>
              <w:jc w:val="both"/>
              <w:rPr>
                <w:rFonts w:cstheme="minorHAnsi"/>
                <w:color w:val="002060"/>
              </w:rPr>
            </w:pPr>
            <w:r w:rsidRPr="007B04E0">
              <w:rPr>
                <w:rFonts w:cstheme="minorHAnsi"/>
                <w:b/>
                <w:bCs/>
                <w:color w:val="002060"/>
              </w:rPr>
              <w:t>Declarație unică</w:t>
            </w:r>
            <w:r w:rsidRPr="007B04E0">
              <w:rPr>
                <w:rFonts w:cstheme="minorHAnsi"/>
                <w:color w:val="002060"/>
              </w:rPr>
              <w:t xml:space="preserve"> asumată de reprezentantul legal/împuternicit</w:t>
            </w:r>
          </w:p>
        </w:tc>
        <w:tc>
          <w:tcPr>
            <w:tcW w:w="2430" w:type="dxa"/>
            <w:shd w:val="clear" w:color="auto" w:fill="auto"/>
          </w:tcPr>
          <w:p w14:paraId="1239974D" w14:textId="77777777" w:rsidR="00D479A3" w:rsidRPr="007B04E0" w:rsidRDefault="00D479A3" w:rsidP="00373D14">
            <w:pPr>
              <w:spacing w:before="60"/>
              <w:jc w:val="both"/>
              <w:rPr>
                <w:rFonts w:cstheme="minorHAnsi"/>
                <w:color w:val="002060"/>
              </w:rPr>
            </w:pPr>
            <w:r w:rsidRPr="007B04E0">
              <w:rPr>
                <w:rFonts w:cstheme="minorHAnsi"/>
                <w:color w:val="002060"/>
              </w:rPr>
              <w:t>Includerea in SF/DALI/ PT de cerințe privind durabilitate si potențialul de reparare și reciclare pentru echipamentele destinate producției de energie din surse regenerabile</w:t>
            </w:r>
          </w:p>
        </w:tc>
        <w:tc>
          <w:tcPr>
            <w:tcW w:w="4320" w:type="dxa"/>
            <w:shd w:val="clear" w:color="auto" w:fill="auto"/>
          </w:tcPr>
          <w:p w14:paraId="466E1E71" w14:textId="77777777" w:rsidR="00D479A3" w:rsidRPr="007B04E0" w:rsidRDefault="00D479A3" w:rsidP="00373D14">
            <w:pPr>
              <w:spacing w:before="60"/>
              <w:jc w:val="both"/>
              <w:rPr>
                <w:rFonts w:cstheme="minorHAnsi"/>
                <w:color w:val="002060"/>
              </w:rPr>
            </w:pPr>
            <w:r w:rsidRPr="007B04E0">
              <w:rPr>
                <w:rFonts w:cstheme="minorHAnsi"/>
                <w:color w:val="002060"/>
              </w:rPr>
              <w:t>NA</w:t>
            </w:r>
          </w:p>
        </w:tc>
      </w:tr>
      <w:tr w:rsidR="00D479A3" w:rsidRPr="007B04E0" w14:paraId="0B520FF4" w14:textId="77777777" w:rsidTr="007B04E0">
        <w:tc>
          <w:tcPr>
            <w:tcW w:w="1890" w:type="dxa"/>
            <w:vMerge/>
            <w:shd w:val="clear" w:color="auto" w:fill="auto"/>
          </w:tcPr>
          <w:p w14:paraId="35EFEEBA" w14:textId="77777777" w:rsidR="00D479A3" w:rsidRPr="007B04E0" w:rsidRDefault="00D479A3" w:rsidP="00373D14">
            <w:pPr>
              <w:spacing w:before="60"/>
              <w:jc w:val="both"/>
              <w:rPr>
                <w:rFonts w:cstheme="minorHAnsi"/>
                <w:color w:val="002060"/>
              </w:rPr>
            </w:pPr>
          </w:p>
        </w:tc>
        <w:tc>
          <w:tcPr>
            <w:tcW w:w="7110" w:type="dxa"/>
            <w:shd w:val="clear" w:color="auto" w:fill="auto"/>
          </w:tcPr>
          <w:p w14:paraId="50A61B41" w14:textId="77777777" w:rsidR="00D479A3" w:rsidRPr="007B04E0" w:rsidRDefault="00D479A3" w:rsidP="00373D14">
            <w:pPr>
              <w:spacing w:before="60"/>
              <w:jc w:val="both"/>
              <w:rPr>
                <w:rFonts w:cstheme="minorHAnsi"/>
                <w:color w:val="002060"/>
              </w:rPr>
            </w:pPr>
            <w:r w:rsidRPr="007B04E0">
              <w:rPr>
                <w:rFonts w:cstheme="minorHAnsi"/>
                <w:color w:val="002060"/>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tc>
        <w:tc>
          <w:tcPr>
            <w:tcW w:w="1530" w:type="dxa"/>
            <w:shd w:val="clear" w:color="auto" w:fill="auto"/>
          </w:tcPr>
          <w:p w14:paraId="0F70639C" w14:textId="77777777" w:rsidR="00D479A3" w:rsidRPr="007B04E0" w:rsidRDefault="00D479A3" w:rsidP="00373D14">
            <w:pPr>
              <w:spacing w:before="60"/>
              <w:jc w:val="both"/>
              <w:rPr>
                <w:rFonts w:cstheme="minorHAnsi"/>
                <w:b/>
                <w:bCs/>
                <w:color w:val="002060"/>
              </w:rPr>
            </w:pPr>
            <w:r w:rsidRPr="007B04E0">
              <w:rPr>
                <w:rFonts w:cstheme="minorHAnsi"/>
                <w:b/>
                <w:bCs/>
                <w:color w:val="002060"/>
              </w:rPr>
              <w:t>Cerință de selecție</w:t>
            </w:r>
          </w:p>
        </w:tc>
        <w:tc>
          <w:tcPr>
            <w:tcW w:w="3600" w:type="dxa"/>
            <w:shd w:val="clear" w:color="auto" w:fill="auto"/>
          </w:tcPr>
          <w:p w14:paraId="65AA06BA" w14:textId="77777777" w:rsidR="00D479A3" w:rsidRPr="007B04E0" w:rsidRDefault="00D479A3" w:rsidP="00373D14">
            <w:pPr>
              <w:spacing w:before="60"/>
              <w:jc w:val="both"/>
              <w:rPr>
                <w:rFonts w:cstheme="minorHAnsi"/>
                <w:color w:val="002060"/>
              </w:rPr>
            </w:pPr>
            <w:r w:rsidRPr="007B04E0">
              <w:rPr>
                <w:rFonts w:cstheme="minorHAnsi"/>
                <w:color w:val="002060"/>
              </w:rPr>
              <w:t xml:space="preserve">Se acordă punctaj suplimentar dacă, în cadrul documentației </w:t>
            </w:r>
            <w:proofErr w:type="spellStart"/>
            <w:r w:rsidRPr="007B04E0">
              <w:rPr>
                <w:rFonts w:cstheme="minorHAnsi"/>
                <w:color w:val="002060"/>
              </w:rPr>
              <w:t>tehnico</w:t>
            </w:r>
            <w:proofErr w:type="spellEnd"/>
            <w:r w:rsidRPr="007B04E0">
              <w:rPr>
                <w:rFonts w:cstheme="minorHAnsi"/>
                <w:color w:val="002060"/>
              </w:rPr>
              <w:t xml:space="preserve"> economice sunt incluse elemente care sprijină circularitatea în conformitate cu ISO 20887 sau cu alte standarde de evaluare a caracteristicilor de dezasamblare sau a adaptabilității clădirilor astfel încât să fie mai eficiente din punctul de vedere al utilizării resurselor, adaptabile, flexibile și demontabile pentru a permite reutilizarea și reciclarea.</w:t>
            </w:r>
          </w:p>
        </w:tc>
        <w:tc>
          <w:tcPr>
            <w:tcW w:w="2430" w:type="dxa"/>
            <w:shd w:val="clear" w:color="auto" w:fill="auto"/>
          </w:tcPr>
          <w:p w14:paraId="46D0EA1B" w14:textId="77777777" w:rsidR="00D479A3" w:rsidRPr="007B04E0" w:rsidRDefault="00D479A3" w:rsidP="00373D14">
            <w:pPr>
              <w:spacing w:before="60"/>
              <w:jc w:val="both"/>
              <w:rPr>
                <w:rFonts w:cstheme="minorHAnsi"/>
                <w:b/>
                <w:bCs/>
                <w:color w:val="002060"/>
              </w:rPr>
            </w:pPr>
            <w:r w:rsidRPr="007B04E0">
              <w:rPr>
                <w:rFonts w:cstheme="minorHAnsi"/>
                <w:color w:val="002060"/>
              </w:rPr>
              <w:t>Includerea în SF - Tabel sumar - Memoriul tehnic a cerințelor/standardelor privind dezasamblarea sau a adaptabilității clădirilor</w:t>
            </w:r>
          </w:p>
        </w:tc>
        <w:tc>
          <w:tcPr>
            <w:tcW w:w="4320" w:type="dxa"/>
            <w:shd w:val="clear" w:color="auto" w:fill="auto"/>
          </w:tcPr>
          <w:p w14:paraId="57B1F429" w14:textId="77777777" w:rsidR="00D479A3" w:rsidRPr="007B04E0" w:rsidRDefault="00D479A3" w:rsidP="00373D14">
            <w:pPr>
              <w:pStyle w:val="ListParagraph"/>
              <w:numPr>
                <w:ilvl w:val="0"/>
                <w:numId w:val="2"/>
              </w:numPr>
              <w:spacing w:before="60"/>
              <w:contextualSpacing w:val="0"/>
              <w:jc w:val="both"/>
              <w:rPr>
                <w:rFonts w:cstheme="minorHAnsi"/>
                <w:color w:val="002060"/>
              </w:rPr>
            </w:pPr>
            <w:r w:rsidRPr="007B04E0">
              <w:rPr>
                <w:rFonts w:cstheme="minorHAnsi"/>
                <w:color w:val="002060"/>
              </w:rPr>
              <w:t>Regulamentul delegat (UE) c(2021)2800 al comisiei din 4.6.2021</w:t>
            </w:r>
          </w:p>
          <w:p w14:paraId="60F0A761" w14:textId="77777777" w:rsidR="00D479A3" w:rsidRPr="007B04E0" w:rsidRDefault="00D479A3" w:rsidP="00373D14">
            <w:pPr>
              <w:spacing w:before="60"/>
              <w:jc w:val="both"/>
              <w:rPr>
                <w:rFonts w:cstheme="minorHAnsi"/>
                <w:color w:val="002060"/>
              </w:rPr>
            </w:pPr>
          </w:p>
        </w:tc>
      </w:tr>
      <w:tr w:rsidR="00D479A3" w:rsidRPr="007B04E0" w14:paraId="7C55106B" w14:textId="77777777" w:rsidTr="007B04E0">
        <w:tc>
          <w:tcPr>
            <w:tcW w:w="1890" w:type="dxa"/>
            <w:vMerge w:val="restart"/>
            <w:shd w:val="clear" w:color="auto" w:fill="auto"/>
          </w:tcPr>
          <w:p w14:paraId="5BA07E59" w14:textId="77777777" w:rsidR="00D479A3" w:rsidRPr="007B04E0" w:rsidRDefault="00D479A3" w:rsidP="00373D14">
            <w:pPr>
              <w:spacing w:before="60"/>
              <w:jc w:val="both"/>
              <w:rPr>
                <w:rFonts w:cstheme="minorHAnsi"/>
                <w:b/>
                <w:bCs/>
                <w:color w:val="002060"/>
              </w:rPr>
            </w:pPr>
            <w:r w:rsidRPr="007B04E0">
              <w:rPr>
                <w:rFonts w:cstheme="minorHAnsi"/>
                <w:b/>
                <w:bCs/>
                <w:color w:val="002060"/>
              </w:rPr>
              <w:t>Prevenirea și controlul poluării</w:t>
            </w:r>
          </w:p>
        </w:tc>
        <w:tc>
          <w:tcPr>
            <w:tcW w:w="7110" w:type="dxa"/>
            <w:shd w:val="clear" w:color="auto" w:fill="auto"/>
          </w:tcPr>
          <w:p w14:paraId="371C0190" w14:textId="77777777" w:rsidR="00D479A3" w:rsidRPr="007B04E0" w:rsidRDefault="00D479A3" w:rsidP="00373D14">
            <w:pPr>
              <w:spacing w:before="60"/>
              <w:jc w:val="both"/>
              <w:rPr>
                <w:rFonts w:cstheme="minorHAnsi"/>
                <w:color w:val="002060"/>
              </w:rPr>
            </w:pPr>
            <w:r w:rsidRPr="007B04E0">
              <w:rPr>
                <w:rFonts w:cstheme="minorHAnsi"/>
                <w:color w:val="002060"/>
              </w:rPr>
              <w:t xml:space="preserve">Beneficiarii au obligația de a se asigura că componentele și </w:t>
            </w:r>
            <w:r w:rsidRPr="007B04E0">
              <w:rPr>
                <w:rFonts w:cstheme="minorHAnsi"/>
                <w:b/>
                <w:bCs/>
                <w:color w:val="002060"/>
                <w:u w:val="single"/>
              </w:rPr>
              <w:t>materialele de construcție utilizate la renovarea clădirii nu conțin azbest și nici substanțe care prezintă motive de îngrijorare deosebită</w:t>
            </w:r>
            <w:r w:rsidRPr="007B04E0">
              <w:rPr>
                <w:rFonts w:cstheme="minorHAnsi"/>
                <w:color w:val="002060"/>
              </w:rPr>
              <w:t>, astfel cum au fost identificate pe baza listei substanțelor supuse autorizării prevăzute în anexa XIV la Regulamentul (CE) nr. 1907/2006.</w:t>
            </w:r>
          </w:p>
        </w:tc>
        <w:tc>
          <w:tcPr>
            <w:tcW w:w="1530" w:type="dxa"/>
            <w:shd w:val="clear" w:color="auto" w:fill="auto"/>
          </w:tcPr>
          <w:p w14:paraId="4874B400" w14:textId="77777777" w:rsidR="00D479A3" w:rsidRPr="007B04E0" w:rsidRDefault="00D479A3" w:rsidP="00373D14">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402A30CD" w14:textId="77777777" w:rsidR="00D479A3" w:rsidRPr="007B04E0" w:rsidRDefault="00D479A3" w:rsidP="00373D14">
            <w:pPr>
              <w:spacing w:before="60"/>
              <w:jc w:val="both"/>
              <w:rPr>
                <w:rFonts w:cstheme="minorHAnsi"/>
                <w:color w:val="002060"/>
              </w:rPr>
            </w:pPr>
            <w:r w:rsidRPr="007B04E0">
              <w:rPr>
                <w:rFonts w:cstheme="minorHAnsi"/>
                <w:b/>
                <w:bCs/>
                <w:color w:val="002060"/>
              </w:rPr>
              <w:t>Declarație unică</w:t>
            </w:r>
            <w:r w:rsidRPr="007B04E0">
              <w:rPr>
                <w:rFonts w:cstheme="minorHAnsi"/>
                <w:color w:val="002060"/>
              </w:rPr>
              <w:t xml:space="preserve"> asumată de reprezentantul legal/împuternicit </w:t>
            </w:r>
          </w:p>
          <w:p w14:paraId="2D9F0948" w14:textId="77777777" w:rsidR="00D479A3" w:rsidRPr="007B04E0" w:rsidRDefault="00D479A3" w:rsidP="00373D14">
            <w:pPr>
              <w:spacing w:before="60"/>
              <w:jc w:val="both"/>
              <w:rPr>
                <w:rFonts w:cstheme="minorHAnsi"/>
                <w:color w:val="002060"/>
              </w:rPr>
            </w:pPr>
          </w:p>
          <w:p w14:paraId="4933DCB5" w14:textId="77777777" w:rsidR="00D479A3" w:rsidRPr="007B04E0" w:rsidRDefault="00D479A3" w:rsidP="00373D14">
            <w:pPr>
              <w:spacing w:before="60"/>
              <w:jc w:val="both"/>
              <w:rPr>
                <w:rFonts w:cstheme="minorHAnsi"/>
                <w:color w:val="002060"/>
              </w:rPr>
            </w:pPr>
          </w:p>
        </w:tc>
        <w:tc>
          <w:tcPr>
            <w:tcW w:w="2430" w:type="dxa"/>
            <w:shd w:val="clear" w:color="auto" w:fill="auto"/>
          </w:tcPr>
          <w:p w14:paraId="65A6E584" w14:textId="77777777" w:rsidR="00D479A3" w:rsidRPr="007B04E0" w:rsidRDefault="00D479A3" w:rsidP="00373D14">
            <w:pPr>
              <w:spacing w:before="60"/>
              <w:jc w:val="both"/>
              <w:rPr>
                <w:rFonts w:cstheme="minorHAnsi"/>
                <w:color w:val="002060"/>
              </w:rPr>
            </w:pPr>
            <w:r w:rsidRPr="007B04E0">
              <w:rPr>
                <w:rFonts w:cstheme="minorHAnsi"/>
                <w:color w:val="002060"/>
              </w:rPr>
              <w:t>Includerea în SF/DALI/PT a cerinței.</w:t>
            </w:r>
          </w:p>
        </w:tc>
        <w:tc>
          <w:tcPr>
            <w:tcW w:w="4320" w:type="dxa"/>
            <w:shd w:val="clear" w:color="auto" w:fill="auto"/>
          </w:tcPr>
          <w:p w14:paraId="4EBFEA05" w14:textId="77777777" w:rsidR="00D479A3" w:rsidRPr="007B04E0" w:rsidRDefault="00D479A3" w:rsidP="00373D14">
            <w:pPr>
              <w:spacing w:before="60"/>
              <w:jc w:val="both"/>
              <w:rPr>
                <w:rFonts w:cstheme="minorHAnsi"/>
                <w:color w:val="002060"/>
              </w:rPr>
            </w:pPr>
            <w:r w:rsidRPr="007B04E0">
              <w:rPr>
                <w:rFonts w:cstheme="minorHAnsi"/>
                <w:color w:val="002060"/>
              </w:rPr>
              <w:t xml:space="preserve">Respectarea legislației naționale/europene ex.: </w:t>
            </w:r>
          </w:p>
          <w:p w14:paraId="33819F54" w14:textId="77777777" w:rsidR="00D479A3" w:rsidRPr="007B04E0" w:rsidRDefault="00D479A3" w:rsidP="00373D14">
            <w:pPr>
              <w:pStyle w:val="ListParagraph"/>
              <w:numPr>
                <w:ilvl w:val="0"/>
                <w:numId w:val="2"/>
              </w:numPr>
              <w:spacing w:before="60"/>
              <w:contextualSpacing w:val="0"/>
              <w:jc w:val="both"/>
              <w:rPr>
                <w:rFonts w:cstheme="minorHAnsi"/>
                <w:color w:val="002060"/>
              </w:rPr>
            </w:pPr>
            <w:r w:rsidRPr="007B04E0">
              <w:rPr>
                <w:rFonts w:cstheme="minorHAnsi"/>
                <w:color w:val="002060"/>
              </w:rPr>
              <w:t xml:space="preserve">Hotărâre nr. 124 din 30 ianuarie 2003 privind prevenirea, reducerea </w:t>
            </w:r>
            <w:proofErr w:type="spellStart"/>
            <w:r w:rsidRPr="007B04E0">
              <w:rPr>
                <w:rFonts w:cstheme="minorHAnsi"/>
                <w:color w:val="002060"/>
              </w:rPr>
              <w:t>şi</w:t>
            </w:r>
            <w:proofErr w:type="spellEnd"/>
            <w:r w:rsidRPr="007B04E0">
              <w:rPr>
                <w:rFonts w:cstheme="minorHAnsi"/>
                <w:color w:val="002060"/>
              </w:rPr>
              <w:t xml:space="preserve"> controlul poluării mediului cu azbest, </w:t>
            </w:r>
          </w:p>
          <w:p w14:paraId="0ECA275F" w14:textId="77777777" w:rsidR="00D479A3" w:rsidRPr="007B04E0" w:rsidRDefault="00D479A3" w:rsidP="00373D14">
            <w:pPr>
              <w:pStyle w:val="ListParagraph"/>
              <w:numPr>
                <w:ilvl w:val="0"/>
                <w:numId w:val="2"/>
              </w:numPr>
              <w:spacing w:before="60"/>
              <w:contextualSpacing w:val="0"/>
              <w:jc w:val="both"/>
              <w:rPr>
                <w:rFonts w:cstheme="minorHAnsi"/>
                <w:color w:val="002060"/>
              </w:rPr>
            </w:pPr>
            <w:r w:rsidRPr="007B04E0">
              <w:rPr>
                <w:rFonts w:cstheme="minorHAnsi"/>
                <w:color w:val="002060"/>
              </w:rPr>
              <w:t xml:space="preserve">Lege nr. 360 din 2 septembrie 2003 privind regimul substanțelor </w:t>
            </w:r>
            <w:proofErr w:type="spellStart"/>
            <w:r w:rsidRPr="007B04E0">
              <w:rPr>
                <w:rFonts w:cstheme="minorHAnsi"/>
                <w:color w:val="002060"/>
              </w:rPr>
              <w:t>şi</w:t>
            </w:r>
            <w:proofErr w:type="spellEnd"/>
            <w:r w:rsidRPr="007B04E0">
              <w:rPr>
                <w:rFonts w:cstheme="minorHAnsi"/>
                <w:color w:val="002060"/>
              </w:rPr>
              <w:t xml:space="preserve"> preparatelor chimice periculoase</w:t>
            </w:r>
          </w:p>
        </w:tc>
      </w:tr>
      <w:tr w:rsidR="00D659E9" w:rsidRPr="007B04E0" w14:paraId="3251C81A" w14:textId="77777777" w:rsidTr="007B04E0">
        <w:tc>
          <w:tcPr>
            <w:tcW w:w="1890" w:type="dxa"/>
            <w:vMerge/>
            <w:shd w:val="clear" w:color="auto" w:fill="auto"/>
          </w:tcPr>
          <w:p w14:paraId="6663DFD1" w14:textId="77777777" w:rsidR="00D659E9" w:rsidRPr="007B04E0" w:rsidRDefault="00D659E9" w:rsidP="00D659E9">
            <w:pPr>
              <w:spacing w:before="60"/>
              <w:jc w:val="both"/>
              <w:rPr>
                <w:rFonts w:cstheme="minorHAnsi"/>
                <w:color w:val="002060"/>
              </w:rPr>
            </w:pPr>
          </w:p>
        </w:tc>
        <w:tc>
          <w:tcPr>
            <w:tcW w:w="7110" w:type="dxa"/>
            <w:shd w:val="clear" w:color="auto" w:fill="auto"/>
          </w:tcPr>
          <w:p w14:paraId="208E3403" w14:textId="77777777" w:rsidR="00D659E9" w:rsidRPr="007B04E0" w:rsidRDefault="00D659E9" w:rsidP="00D659E9">
            <w:pPr>
              <w:spacing w:before="60"/>
              <w:jc w:val="both"/>
              <w:rPr>
                <w:rFonts w:cstheme="minorHAnsi"/>
                <w:color w:val="002060"/>
              </w:rPr>
            </w:pPr>
            <w:r w:rsidRPr="007B04E0">
              <w:rPr>
                <w:rFonts w:cstheme="minorHAnsi"/>
                <w:color w:val="002060"/>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1530" w:type="dxa"/>
            <w:shd w:val="clear" w:color="auto" w:fill="auto"/>
          </w:tcPr>
          <w:p w14:paraId="0A6E1DD3" w14:textId="77777777" w:rsidR="00D659E9" w:rsidRPr="007B04E0" w:rsidRDefault="00D659E9" w:rsidP="00D659E9">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3D7AED1D" w14:textId="77777777" w:rsidR="00D659E9" w:rsidRPr="007B04E0" w:rsidRDefault="00D659E9" w:rsidP="00D659E9">
            <w:pPr>
              <w:spacing w:before="60"/>
              <w:jc w:val="both"/>
              <w:rPr>
                <w:rFonts w:cstheme="minorHAnsi"/>
                <w:color w:val="002060"/>
              </w:rPr>
            </w:pPr>
            <w:r w:rsidRPr="007B04E0">
              <w:rPr>
                <w:rFonts w:cstheme="minorHAnsi"/>
                <w:b/>
                <w:bCs/>
                <w:color w:val="002060"/>
              </w:rPr>
              <w:t>Declarație unică</w:t>
            </w:r>
            <w:r w:rsidRPr="007B04E0">
              <w:rPr>
                <w:rFonts w:cstheme="minorHAnsi"/>
                <w:color w:val="002060"/>
              </w:rPr>
              <w:t xml:space="preserve"> asumată de reprezentantul legal/împuternicit</w:t>
            </w:r>
          </w:p>
          <w:p w14:paraId="2FE733A0" w14:textId="77777777" w:rsidR="00D659E9" w:rsidRPr="007B04E0" w:rsidRDefault="00D659E9" w:rsidP="00D659E9">
            <w:pPr>
              <w:spacing w:before="60"/>
              <w:jc w:val="both"/>
              <w:rPr>
                <w:rFonts w:cstheme="minorHAnsi"/>
                <w:color w:val="002060"/>
              </w:rPr>
            </w:pPr>
          </w:p>
          <w:p w14:paraId="53B43C8B" w14:textId="77777777" w:rsidR="00D659E9" w:rsidRPr="007B04E0" w:rsidRDefault="00D659E9" w:rsidP="00D659E9">
            <w:pPr>
              <w:spacing w:before="60"/>
              <w:jc w:val="both"/>
              <w:rPr>
                <w:rFonts w:cstheme="minorHAnsi"/>
                <w:color w:val="002060"/>
              </w:rPr>
            </w:pPr>
          </w:p>
        </w:tc>
        <w:tc>
          <w:tcPr>
            <w:tcW w:w="2430" w:type="dxa"/>
            <w:shd w:val="clear" w:color="auto" w:fill="auto"/>
          </w:tcPr>
          <w:p w14:paraId="44837BE9" w14:textId="77777777" w:rsidR="00D659E9" w:rsidRPr="007B04E0" w:rsidRDefault="00D659E9" w:rsidP="00D659E9">
            <w:pPr>
              <w:spacing w:before="60"/>
              <w:jc w:val="both"/>
              <w:rPr>
                <w:rFonts w:cstheme="minorHAnsi"/>
                <w:color w:val="002060"/>
              </w:rPr>
            </w:pPr>
            <w:r w:rsidRPr="007B04E0">
              <w:rPr>
                <w:rFonts w:cstheme="minorHAnsi"/>
                <w:color w:val="002060"/>
              </w:rPr>
              <w:t>Includerea în SF/DALI/PT a cerinței.</w:t>
            </w:r>
          </w:p>
        </w:tc>
        <w:tc>
          <w:tcPr>
            <w:tcW w:w="4320" w:type="dxa"/>
            <w:shd w:val="clear" w:color="auto" w:fill="auto"/>
          </w:tcPr>
          <w:p w14:paraId="03356434" w14:textId="4C3BC1C9" w:rsidR="00D659E9" w:rsidRPr="007B04E0" w:rsidRDefault="00D659E9" w:rsidP="00D659E9">
            <w:pPr>
              <w:pStyle w:val="ListParagraph"/>
              <w:numPr>
                <w:ilvl w:val="0"/>
                <w:numId w:val="2"/>
              </w:numPr>
              <w:spacing w:before="60"/>
              <w:contextualSpacing w:val="0"/>
              <w:jc w:val="both"/>
              <w:rPr>
                <w:rFonts w:cstheme="minorHAnsi"/>
                <w:color w:val="002060"/>
              </w:rPr>
            </w:pPr>
            <w:r w:rsidRPr="007B04E0">
              <w:rPr>
                <w:rFonts w:cstheme="minorHAnsi"/>
                <w:color w:val="002060"/>
              </w:rPr>
              <w:t>Legea nr. 278/2013 din 24 octombrie 2013 privind emisiile industriale</w:t>
            </w:r>
          </w:p>
        </w:tc>
      </w:tr>
      <w:tr w:rsidR="00D479A3" w:rsidRPr="007B04E0" w14:paraId="225CEA7F" w14:textId="77777777" w:rsidTr="007B04E0">
        <w:tc>
          <w:tcPr>
            <w:tcW w:w="1890" w:type="dxa"/>
            <w:vMerge/>
            <w:shd w:val="clear" w:color="auto" w:fill="auto"/>
          </w:tcPr>
          <w:p w14:paraId="0676638B" w14:textId="77777777" w:rsidR="00D479A3" w:rsidRPr="007B04E0" w:rsidRDefault="00D479A3" w:rsidP="00373D14">
            <w:pPr>
              <w:spacing w:before="60"/>
              <w:jc w:val="both"/>
              <w:rPr>
                <w:rFonts w:cstheme="minorHAnsi"/>
                <w:color w:val="002060"/>
              </w:rPr>
            </w:pPr>
          </w:p>
        </w:tc>
        <w:tc>
          <w:tcPr>
            <w:tcW w:w="7110" w:type="dxa"/>
            <w:shd w:val="clear" w:color="auto" w:fill="auto"/>
          </w:tcPr>
          <w:p w14:paraId="06D58AAA" w14:textId="77777777" w:rsidR="00D479A3" w:rsidRPr="007B04E0" w:rsidRDefault="00D479A3" w:rsidP="00373D14">
            <w:pPr>
              <w:spacing w:before="60"/>
              <w:jc w:val="both"/>
              <w:rPr>
                <w:rFonts w:cstheme="minorHAnsi"/>
                <w:color w:val="002060"/>
              </w:rPr>
            </w:pPr>
            <w:r w:rsidRPr="007B04E0">
              <w:rPr>
                <w:rFonts w:cstheme="minorHAnsi"/>
                <w:color w:val="002060"/>
              </w:rPr>
              <w:t>Activitatea nu conduce la fabricarea, introducerea pe piață sau utilizarea:</w:t>
            </w:r>
          </w:p>
          <w:p w14:paraId="493553F4" w14:textId="77777777" w:rsidR="00D479A3" w:rsidRPr="007B04E0" w:rsidRDefault="00D479A3" w:rsidP="00373D14">
            <w:pPr>
              <w:spacing w:before="60"/>
              <w:jc w:val="both"/>
              <w:rPr>
                <w:rFonts w:cstheme="minorHAnsi"/>
                <w:color w:val="002060"/>
              </w:rPr>
            </w:pPr>
            <w:r w:rsidRPr="007B04E0">
              <w:rPr>
                <w:rFonts w:cstheme="minorHAnsi"/>
                <w:color w:val="002060"/>
              </w:rPr>
              <w:t>(a) ca atare, în amestecuri sau în articole, a substanțelor enumerate în anexa I sau anexa II la Regulamentul (UE) 2019/1021 al Parlamentului European și al Consiliului , cu excepția cazului în care substanțele sunt prezente ca urme neintenționate de contaminant;</w:t>
            </w:r>
          </w:p>
          <w:p w14:paraId="1DE29A53" w14:textId="77777777" w:rsidR="00D479A3" w:rsidRPr="007B04E0" w:rsidRDefault="00D479A3" w:rsidP="00373D14">
            <w:pPr>
              <w:spacing w:before="60"/>
              <w:jc w:val="both"/>
              <w:rPr>
                <w:rFonts w:cstheme="minorHAnsi"/>
                <w:color w:val="002060"/>
              </w:rPr>
            </w:pPr>
            <w:r w:rsidRPr="007B04E0">
              <w:rPr>
                <w:rFonts w:cstheme="minorHAnsi"/>
                <w:color w:val="002060"/>
              </w:rPr>
              <w:t>(b) mercurului și a compușilor mercurului, a amestecurilor acestora și a produselor cu adaos de mercur, astfel cum sunt definite la articolul 2 din Regulamentul (UE) 2017/852 al Parlamentului European și al Consiliului;</w:t>
            </w:r>
          </w:p>
          <w:p w14:paraId="19471E19" w14:textId="77777777" w:rsidR="00D479A3" w:rsidRPr="007B04E0" w:rsidRDefault="00D479A3" w:rsidP="00373D14">
            <w:pPr>
              <w:spacing w:before="60"/>
              <w:jc w:val="both"/>
              <w:rPr>
                <w:rFonts w:cstheme="minorHAnsi"/>
                <w:color w:val="002060"/>
              </w:rPr>
            </w:pPr>
            <w:r w:rsidRPr="007B04E0">
              <w:rPr>
                <w:rFonts w:cstheme="minorHAnsi"/>
                <w:color w:val="002060"/>
              </w:rPr>
              <w:t>(c) ca atare, în amestecuri sau în articole, a substanțelor enumerate în anexa I sau anexa II la Regulamentul (CE) nr. 1005/2009 al Parlamentului European și al Consiliului;</w:t>
            </w:r>
          </w:p>
          <w:p w14:paraId="585A648C" w14:textId="77777777" w:rsidR="00D479A3" w:rsidRPr="007B04E0" w:rsidRDefault="00D479A3" w:rsidP="00373D14">
            <w:pPr>
              <w:spacing w:before="60"/>
              <w:jc w:val="both"/>
              <w:rPr>
                <w:rFonts w:cstheme="minorHAnsi"/>
                <w:color w:val="002060"/>
              </w:rPr>
            </w:pPr>
            <w:r w:rsidRPr="007B04E0">
              <w:rPr>
                <w:rFonts w:cstheme="minorHAnsi"/>
                <w:color w:val="002060"/>
              </w:rPr>
              <w:t>(d) ca atare, în amestecuri sau în articole, a substanțelor enumerate în anexa II la Directiva 2011/65/UE a Parlamentului European și a Consiliului , cu excepția cazului în care se respectă pe deplin articolul 4 alineatul (1) din directiva respectivă;</w:t>
            </w:r>
          </w:p>
          <w:p w14:paraId="1ED022EE" w14:textId="77777777" w:rsidR="00D479A3" w:rsidRPr="007B04E0" w:rsidRDefault="00D479A3" w:rsidP="00373D14">
            <w:pPr>
              <w:spacing w:before="60"/>
              <w:jc w:val="both"/>
              <w:rPr>
                <w:rFonts w:cstheme="minorHAnsi"/>
                <w:color w:val="002060"/>
              </w:rPr>
            </w:pPr>
            <w:r w:rsidRPr="007B04E0">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31D8D6A9" w14:textId="77777777" w:rsidR="00D479A3" w:rsidRPr="007B04E0" w:rsidRDefault="00D479A3" w:rsidP="00373D14">
            <w:pPr>
              <w:spacing w:before="60"/>
              <w:jc w:val="both"/>
              <w:rPr>
                <w:rFonts w:cstheme="minorHAnsi"/>
                <w:color w:val="002060"/>
              </w:rPr>
            </w:pPr>
            <w:r w:rsidRPr="007B04E0">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66AFCED5" w14:textId="77777777" w:rsidR="00D479A3" w:rsidRPr="007B04E0" w:rsidRDefault="00D479A3" w:rsidP="00373D14">
            <w:pPr>
              <w:spacing w:before="60"/>
              <w:jc w:val="both"/>
              <w:rPr>
                <w:rFonts w:cstheme="minorHAnsi"/>
                <w:color w:val="002060"/>
              </w:rPr>
            </w:pPr>
            <w:r w:rsidRPr="007B04E0">
              <w:rPr>
                <w:rFonts w:cstheme="minorHAnsi"/>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w:t>
            </w:r>
          </w:p>
        </w:tc>
        <w:tc>
          <w:tcPr>
            <w:tcW w:w="1530" w:type="dxa"/>
            <w:shd w:val="clear" w:color="auto" w:fill="auto"/>
          </w:tcPr>
          <w:p w14:paraId="019EBF7D" w14:textId="77777777" w:rsidR="00D479A3" w:rsidRPr="007B04E0" w:rsidRDefault="00D479A3" w:rsidP="00373D14">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4224C66C" w14:textId="77777777" w:rsidR="00D479A3" w:rsidRPr="007B04E0" w:rsidRDefault="00D479A3" w:rsidP="00373D14">
            <w:pPr>
              <w:spacing w:before="60"/>
              <w:jc w:val="both"/>
              <w:rPr>
                <w:rFonts w:cstheme="minorHAnsi"/>
                <w:color w:val="002060"/>
              </w:rPr>
            </w:pPr>
            <w:r w:rsidRPr="007B04E0">
              <w:rPr>
                <w:rFonts w:cstheme="minorHAnsi"/>
                <w:b/>
                <w:bCs/>
                <w:color w:val="002060"/>
              </w:rPr>
              <w:t>Declarație unică</w:t>
            </w:r>
            <w:r w:rsidRPr="007B04E0">
              <w:rPr>
                <w:rFonts w:cstheme="minorHAnsi"/>
                <w:color w:val="002060"/>
              </w:rPr>
              <w:t xml:space="preserve"> asumată de reprezentantul legal/împuternicit</w:t>
            </w:r>
          </w:p>
          <w:p w14:paraId="17DCF6ED" w14:textId="77777777" w:rsidR="00D479A3" w:rsidRPr="007B04E0" w:rsidRDefault="00D479A3" w:rsidP="00373D14">
            <w:pPr>
              <w:spacing w:before="60"/>
              <w:jc w:val="both"/>
              <w:rPr>
                <w:rFonts w:cstheme="minorHAnsi"/>
                <w:color w:val="002060"/>
              </w:rPr>
            </w:pPr>
          </w:p>
        </w:tc>
        <w:tc>
          <w:tcPr>
            <w:tcW w:w="2430" w:type="dxa"/>
            <w:shd w:val="clear" w:color="auto" w:fill="auto"/>
          </w:tcPr>
          <w:p w14:paraId="12F9B14D" w14:textId="77777777" w:rsidR="00D479A3" w:rsidRPr="007B04E0" w:rsidRDefault="00D479A3" w:rsidP="00373D14">
            <w:pPr>
              <w:spacing w:before="60"/>
              <w:jc w:val="both"/>
              <w:rPr>
                <w:rFonts w:cstheme="minorHAnsi"/>
                <w:color w:val="002060"/>
              </w:rPr>
            </w:pPr>
            <w:r w:rsidRPr="007B04E0">
              <w:rPr>
                <w:rFonts w:cstheme="minorHAnsi"/>
                <w:color w:val="002060"/>
              </w:rPr>
              <w:t>Preluare în SF/DALI/ PT a cerinței.</w:t>
            </w:r>
          </w:p>
        </w:tc>
        <w:tc>
          <w:tcPr>
            <w:tcW w:w="4320" w:type="dxa"/>
            <w:shd w:val="clear" w:color="auto" w:fill="auto"/>
          </w:tcPr>
          <w:p w14:paraId="10138A3A" w14:textId="77777777" w:rsidR="00D479A3" w:rsidRPr="007B04E0" w:rsidRDefault="00D479A3" w:rsidP="00373D14">
            <w:pPr>
              <w:pStyle w:val="ListParagraph"/>
              <w:numPr>
                <w:ilvl w:val="0"/>
                <w:numId w:val="2"/>
              </w:numPr>
              <w:spacing w:before="60"/>
              <w:contextualSpacing w:val="0"/>
              <w:jc w:val="both"/>
              <w:rPr>
                <w:rFonts w:cstheme="minorHAnsi"/>
                <w:color w:val="002060"/>
              </w:rPr>
            </w:pPr>
            <w:r w:rsidRPr="007B04E0">
              <w:rPr>
                <w:rFonts w:cstheme="minorHAnsi"/>
                <w:color w:val="002060"/>
              </w:rPr>
              <w:t>Regulamentul delegat (UE) c(2021)2800 al comisiei din 4.6.2021</w:t>
            </w:r>
          </w:p>
          <w:p w14:paraId="58AA8FD6" w14:textId="77777777" w:rsidR="00D479A3" w:rsidRPr="007B04E0" w:rsidRDefault="00D479A3" w:rsidP="00373D14">
            <w:pPr>
              <w:spacing w:before="60"/>
              <w:jc w:val="both"/>
              <w:rPr>
                <w:rFonts w:cstheme="minorHAnsi"/>
                <w:color w:val="002060"/>
              </w:rPr>
            </w:pPr>
          </w:p>
        </w:tc>
      </w:tr>
      <w:tr w:rsidR="00D479A3" w:rsidRPr="007B04E0" w14:paraId="1A7AD168" w14:textId="77777777" w:rsidTr="007B04E0">
        <w:tc>
          <w:tcPr>
            <w:tcW w:w="1890" w:type="dxa"/>
            <w:vMerge/>
            <w:shd w:val="clear" w:color="auto" w:fill="auto"/>
          </w:tcPr>
          <w:p w14:paraId="619CD73C" w14:textId="77777777" w:rsidR="00D479A3" w:rsidRPr="007B04E0" w:rsidRDefault="00D479A3" w:rsidP="00373D14">
            <w:pPr>
              <w:spacing w:before="60"/>
              <w:jc w:val="both"/>
              <w:rPr>
                <w:rFonts w:cstheme="minorHAnsi"/>
                <w:color w:val="002060"/>
              </w:rPr>
            </w:pPr>
          </w:p>
        </w:tc>
        <w:tc>
          <w:tcPr>
            <w:tcW w:w="7110" w:type="dxa"/>
            <w:shd w:val="clear" w:color="auto" w:fill="auto"/>
          </w:tcPr>
          <w:p w14:paraId="58FA157A" w14:textId="77777777" w:rsidR="00D479A3" w:rsidRPr="007B04E0" w:rsidRDefault="00D479A3" w:rsidP="00373D14">
            <w:pPr>
              <w:spacing w:before="60"/>
              <w:jc w:val="both"/>
              <w:rPr>
                <w:rFonts w:cstheme="minorHAnsi"/>
                <w:color w:val="002060"/>
              </w:rPr>
            </w:pPr>
            <w:r w:rsidRPr="007B04E0">
              <w:rPr>
                <w:rFonts w:cstheme="minorHAnsi"/>
                <w:color w:val="002060"/>
              </w:rPr>
              <w:t>Se asigură utilizarea materialelor de construcții care conduc la reducerea zgomotului, a prafului și a emisiilor poluante în timpul lucrărilor de renovare</w:t>
            </w:r>
          </w:p>
        </w:tc>
        <w:tc>
          <w:tcPr>
            <w:tcW w:w="1530" w:type="dxa"/>
            <w:shd w:val="clear" w:color="auto" w:fill="auto"/>
          </w:tcPr>
          <w:p w14:paraId="0D16CCC1" w14:textId="77777777" w:rsidR="00D479A3" w:rsidRPr="007B04E0" w:rsidRDefault="00D479A3" w:rsidP="00373D14">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3EB9BD03" w14:textId="77777777" w:rsidR="00D479A3" w:rsidRPr="007B04E0" w:rsidRDefault="00D479A3" w:rsidP="00373D14">
            <w:pPr>
              <w:spacing w:before="60"/>
              <w:jc w:val="both"/>
              <w:rPr>
                <w:rFonts w:cstheme="minorHAnsi"/>
                <w:color w:val="002060"/>
              </w:rPr>
            </w:pPr>
            <w:r w:rsidRPr="007B04E0">
              <w:rPr>
                <w:rFonts w:cstheme="minorHAnsi"/>
                <w:color w:val="002060"/>
              </w:rPr>
              <w:t>Declarație unică asumată de reprezentantul legal/împuternicit</w:t>
            </w:r>
          </w:p>
        </w:tc>
        <w:tc>
          <w:tcPr>
            <w:tcW w:w="2430" w:type="dxa"/>
            <w:shd w:val="clear" w:color="auto" w:fill="auto"/>
          </w:tcPr>
          <w:p w14:paraId="7694FF11" w14:textId="421E94EF" w:rsidR="00D479A3" w:rsidRPr="007B04E0" w:rsidRDefault="00D479A3" w:rsidP="00373D14">
            <w:pPr>
              <w:spacing w:before="60"/>
              <w:jc w:val="both"/>
              <w:rPr>
                <w:rFonts w:cstheme="minorHAnsi"/>
                <w:color w:val="002060"/>
              </w:rPr>
            </w:pPr>
            <w:r w:rsidRPr="007B04E0">
              <w:rPr>
                <w:rFonts w:cstheme="minorHAnsi"/>
                <w:color w:val="002060"/>
              </w:rPr>
              <w:t xml:space="preserve">Introducerea </w:t>
            </w:r>
            <w:r w:rsidR="009145F4" w:rsidRPr="007B04E0">
              <w:rPr>
                <w:rFonts w:cstheme="minorHAnsi"/>
                <w:color w:val="002060"/>
              </w:rPr>
              <w:t>î</w:t>
            </w:r>
            <w:r w:rsidRPr="007B04E0">
              <w:rPr>
                <w:rFonts w:cstheme="minorHAnsi"/>
                <w:color w:val="002060"/>
              </w:rPr>
              <w:t>n SF/DALI/PT a unor cerințe privind calitatea materialelor care asigură îndeplinirea cerinței</w:t>
            </w:r>
          </w:p>
        </w:tc>
        <w:tc>
          <w:tcPr>
            <w:tcW w:w="4320" w:type="dxa"/>
            <w:shd w:val="clear" w:color="auto" w:fill="auto"/>
          </w:tcPr>
          <w:p w14:paraId="4D0A2D5B" w14:textId="77777777" w:rsidR="00D479A3" w:rsidRPr="007B04E0" w:rsidRDefault="00D479A3" w:rsidP="00373D14">
            <w:pPr>
              <w:spacing w:before="60"/>
              <w:jc w:val="both"/>
              <w:rPr>
                <w:rFonts w:cstheme="minorHAnsi"/>
                <w:color w:val="002060"/>
              </w:rPr>
            </w:pPr>
            <w:r w:rsidRPr="007B04E0">
              <w:rPr>
                <w:rFonts w:cstheme="minorHAnsi"/>
                <w:color w:val="002060"/>
              </w:rPr>
              <w:t>Legea nr. 10 din 18 ianuarie 1995 privind calitatea în construcții</w:t>
            </w:r>
          </w:p>
        </w:tc>
      </w:tr>
      <w:tr w:rsidR="00E651B4" w:rsidRPr="007B04E0" w14:paraId="4D57C000" w14:textId="77777777" w:rsidTr="007B04E0">
        <w:trPr>
          <w:trHeight w:val="1647"/>
        </w:trPr>
        <w:tc>
          <w:tcPr>
            <w:tcW w:w="1890" w:type="dxa"/>
            <w:vMerge/>
            <w:tcBorders>
              <w:bottom w:val="single" w:sz="4" w:space="0" w:color="auto"/>
            </w:tcBorders>
            <w:shd w:val="clear" w:color="auto" w:fill="auto"/>
          </w:tcPr>
          <w:p w14:paraId="16ED8C39" w14:textId="77777777" w:rsidR="00E651B4" w:rsidRPr="007B04E0" w:rsidRDefault="00E651B4" w:rsidP="00E651B4">
            <w:pPr>
              <w:spacing w:before="60"/>
              <w:jc w:val="both"/>
              <w:rPr>
                <w:rFonts w:cstheme="minorHAnsi"/>
                <w:color w:val="002060"/>
              </w:rPr>
            </w:pPr>
          </w:p>
        </w:tc>
        <w:tc>
          <w:tcPr>
            <w:tcW w:w="7110" w:type="dxa"/>
            <w:tcBorders>
              <w:bottom w:val="single" w:sz="4" w:space="0" w:color="auto"/>
            </w:tcBorders>
            <w:shd w:val="clear" w:color="auto" w:fill="auto"/>
          </w:tcPr>
          <w:p w14:paraId="71A1436B" w14:textId="6BCCD755" w:rsidR="00E651B4" w:rsidRPr="007B04E0" w:rsidRDefault="00E651B4" w:rsidP="00E651B4">
            <w:pPr>
              <w:spacing w:before="60"/>
              <w:jc w:val="both"/>
              <w:rPr>
                <w:rFonts w:cstheme="minorHAnsi"/>
                <w:color w:val="002060"/>
              </w:rPr>
            </w:pPr>
            <w:r w:rsidRPr="007B04E0">
              <w:rPr>
                <w:rFonts w:cstheme="minorHAnsi"/>
                <w:color w:val="002060"/>
              </w:rPr>
              <w:t xml:space="preserve">Finanțarea proiectelor de reabilitare va fi condiționată de existența/propunerea unui sistem conform de colectare, epurare </w:t>
            </w:r>
            <w:proofErr w:type="spellStart"/>
            <w:r w:rsidRPr="007B04E0">
              <w:rPr>
                <w:rFonts w:cstheme="minorHAnsi"/>
                <w:color w:val="002060"/>
              </w:rPr>
              <w:t>şi</w:t>
            </w:r>
            <w:proofErr w:type="spellEnd"/>
            <w:r w:rsidRPr="007B04E0">
              <w:rPr>
                <w:rFonts w:cstheme="minorHAnsi"/>
                <w:color w:val="002060"/>
              </w:rPr>
              <w:t xml:space="preserve"> evacuare a tuturor apelor uzate conform cerințelor legale în vigoare sau de includere a acestei componente în proiectul de reabilitare.</w:t>
            </w:r>
          </w:p>
        </w:tc>
        <w:tc>
          <w:tcPr>
            <w:tcW w:w="1530" w:type="dxa"/>
            <w:tcBorders>
              <w:bottom w:val="single" w:sz="4" w:space="0" w:color="auto"/>
            </w:tcBorders>
            <w:shd w:val="clear" w:color="auto" w:fill="auto"/>
          </w:tcPr>
          <w:p w14:paraId="52A46026" w14:textId="78DC3F19" w:rsidR="00E651B4" w:rsidRPr="007B04E0" w:rsidRDefault="00E651B4" w:rsidP="00E651B4">
            <w:pPr>
              <w:spacing w:before="60"/>
              <w:jc w:val="both"/>
              <w:rPr>
                <w:rFonts w:cstheme="minorHAnsi"/>
                <w:color w:val="002060"/>
              </w:rPr>
            </w:pPr>
            <w:r w:rsidRPr="007B04E0">
              <w:rPr>
                <w:rFonts w:cstheme="minorHAnsi"/>
                <w:b/>
                <w:bCs/>
                <w:color w:val="002060"/>
              </w:rPr>
              <w:t>Cerință de eligibilitate</w:t>
            </w:r>
          </w:p>
        </w:tc>
        <w:tc>
          <w:tcPr>
            <w:tcW w:w="3600" w:type="dxa"/>
            <w:tcBorders>
              <w:bottom w:val="single" w:sz="4" w:space="0" w:color="auto"/>
            </w:tcBorders>
            <w:shd w:val="clear" w:color="auto" w:fill="auto"/>
          </w:tcPr>
          <w:p w14:paraId="6B9EABC8" w14:textId="77777777" w:rsidR="00E651B4" w:rsidRPr="007B04E0" w:rsidRDefault="00E651B4" w:rsidP="00E651B4">
            <w:pPr>
              <w:spacing w:before="60"/>
              <w:jc w:val="both"/>
              <w:rPr>
                <w:rFonts w:cstheme="minorHAnsi"/>
                <w:color w:val="002060"/>
              </w:rPr>
            </w:pPr>
            <w:r w:rsidRPr="007B04E0">
              <w:rPr>
                <w:rFonts w:cstheme="minorHAnsi"/>
                <w:color w:val="002060"/>
              </w:rPr>
              <w:t xml:space="preserve">Cerința este îndeplinită dacă acesta va utiliza rețelele de evacuare și epurare ale localităților/operatorilor de servicii publice </w:t>
            </w:r>
          </w:p>
          <w:p w14:paraId="41311A2E" w14:textId="77777777" w:rsidR="00E651B4" w:rsidRPr="007B04E0" w:rsidRDefault="00E651B4" w:rsidP="00E651B4">
            <w:pPr>
              <w:spacing w:before="60"/>
              <w:jc w:val="both"/>
              <w:rPr>
                <w:rFonts w:cstheme="minorHAnsi"/>
                <w:color w:val="002060"/>
              </w:rPr>
            </w:pPr>
            <w:r w:rsidRPr="007B04E0">
              <w:rPr>
                <w:rFonts w:cstheme="minorHAnsi"/>
                <w:color w:val="002060"/>
              </w:rPr>
              <w:t xml:space="preserve">sau </w:t>
            </w:r>
          </w:p>
          <w:p w14:paraId="13C640BD" w14:textId="77777777" w:rsidR="00E651B4" w:rsidRPr="007B04E0" w:rsidRDefault="00E651B4" w:rsidP="00E651B4">
            <w:pPr>
              <w:spacing w:before="60"/>
              <w:jc w:val="both"/>
              <w:rPr>
                <w:rFonts w:cstheme="minorHAnsi"/>
                <w:color w:val="002060"/>
              </w:rPr>
            </w:pPr>
            <w:r w:rsidRPr="007B04E0">
              <w:rPr>
                <w:rFonts w:cstheme="minorHAnsi"/>
                <w:color w:val="002060"/>
              </w:rPr>
              <w:t xml:space="preserve">dacă în cadrul SF/ DALI/ PT proiectul propune un sistem propriu de epurare (dacă este cazul) sau </w:t>
            </w:r>
          </w:p>
          <w:p w14:paraId="37AE46F6" w14:textId="77777777" w:rsidR="00E651B4" w:rsidRPr="007B04E0" w:rsidRDefault="00E651B4" w:rsidP="00E651B4">
            <w:pPr>
              <w:spacing w:before="60"/>
              <w:jc w:val="both"/>
              <w:rPr>
                <w:rFonts w:cstheme="minorHAnsi"/>
                <w:color w:val="002060"/>
              </w:rPr>
            </w:pPr>
            <w:r w:rsidRPr="007B04E0">
              <w:rPr>
                <w:rFonts w:cstheme="minorHAnsi"/>
                <w:color w:val="002060"/>
              </w:rPr>
              <w:lastRenderedPageBreak/>
              <w:t>sau</w:t>
            </w:r>
          </w:p>
          <w:p w14:paraId="33E51CF7" w14:textId="77777777" w:rsidR="00E651B4" w:rsidRPr="007B04E0" w:rsidRDefault="00E651B4" w:rsidP="00E651B4">
            <w:pPr>
              <w:spacing w:before="60"/>
              <w:jc w:val="both"/>
              <w:rPr>
                <w:rFonts w:cstheme="minorHAnsi"/>
                <w:color w:val="002060"/>
              </w:rPr>
            </w:pPr>
            <w:r w:rsidRPr="007B04E0">
              <w:rPr>
                <w:rFonts w:cstheme="minorHAnsi"/>
                <w:color w:val="002060"/>
              </w:rPr>
              <w:t>Acordul de racordare la rețelele de canalizare ale localităților</w:t>
            </w:r>
          </w:p>
          <w:p w14:paraId="77950226" w14:textId="77777777" w:rsidR="00E651B4" w:rsidRPr="007B04E0" w:rsidRDefault="00E651B4" w:rsidP="00E651B4">
            <w:pPr>
              <w:spacing w:before="60"/>
              <w:jc w:val="both"/>
              <w:rPr>
                <w:rFonts w:cstheme="minorHAnsi"/>
                <w:color w:val="002060"/>
              </w:rPr>
            </w:pPr>
            <w:r w:rsidRPr="007B04E0">
              <w:rPr>
                <w:rFonts w:cstheme="minorHAnsi"/>
                <w:color w:val="002060"/>
              </w:rPr>
              <w:t xml:space="preserve">sau </w:t>
            </w:r>
          </w:p>
          <w:p w14:paraId="7E671D7F" w14:textId="2A806484" w:rsidR="00E651B4" w:rsidRPr="007B04E0" w:rsidRDefault="00E651B4" w:rsidP="00E651B4">
            <w:pPr>
              <w:spacing w:before="60"/>
              <w:jc w:val="both"/>
              <w:rPr>
                <w:rFonts w:cstheme="minorHAnsi"/>
                <w:color w:val="002060"/>
              </w:rPr>
            </w:pPr>
            <w:r w:rsidRPr="007B04E0">
              <w:rPr>
                <w:rFonts w:cstheme="minorHAnsi"/>
                <w:color w:val="002060"/>
              </w:rPr>
              <w:t>Avizul de branșare definitiv</w:t>
            </w:r>
          </w:p>
        </w:tc>
        <w:tc>
          <w:tcPr>
            <w:tcW w:w="2430" w:type="dxa"/>
            <w:tcBorders>
              <w:bottom w:val="single" w:sz="4" w:space="0" w:color="auto"/>
            </w:tcBorders>
            <w:shd w:val="clear" w:color="auto" w:fill="auto"/>
          </w:tcPr>
          <w:p w14:paraId="10665740" w14:textId="77777777" w:rsidR="00E651B4" w:rsidRPr="007B04E0" w:rsidRDefault="00E651B4" w:rsidP="00E651B4">
            <w:pPr>
              <w:spacing w:before="60"/>
              <w:jc w:val="both"/>
              <w:rPr>
                <w:rFonts w:cstheme="minorHAnsi"/>
                <w:color w:val="002060"/>
              </w:rPr>
            </w:pPr>
            <w:r w:rsidRPr="007B04E0">
              <w:rPr>
                <w:rFonts w:cstheme="minorHAnsi"/>
                <w:color w:val="002060"/>
              </w:rPr>
              <w:lastRenderedPageBreak/>
              <w:t>Acordul de racordare la rețelele de canalizare ale localităților</w:t>
            </w:r>
          </w:p>
          <w:p w14:paraId="412DFD41" w14:textId="77777777" w:rsidR="00E651B4" w:rsidRPr="007B04E0" w:rsidRDefault="00E651B4" w:rsidP="00E651B4">
            <w:pPr>
              <w:spacing w:before="60"/>
              <w:jc w:val="both"/>
              <w:rPr>
                <w:rFonts w:cstheme="minorHAnsi"/>
                <w:b/>
                <w:bCs/>
                <w:color w:val="002060"/>
              </w:rPr>
            </w:pPr>
          </w:p>
          <w:p w14:paraId="1C5979A3" w14:textId="77777777" w:rsidR="00E651B4" w:rsidRPr="007B04E0" w:rsidRDefault="00E651B4" w:rsidP="00E651B4">
            <w:pPr>
              <w:spacing w:before="60"/>
              <w:jc w:val="both"/>
              <w:rPr>
                <w:rFonts w:cstheme="minorHAnsi"/>
                <w:b/>
                <w:bCs/>
                <w:color w:val="002060"/>
              </w:rPr>
            </w:pPr>
            <w:r w:rsidRPr="007B04E0">
              <w:rPr>
                <w:rFonts w:cstheme="minorHAnsi"/>
                <w:b/>
                <w:bCs/>
                <w:color w:val="002060"/>
              </w:rPr>
              <w:t>Sau</w:t>
            </w:r>
          </w:p>
          <w:p w14:paraId="2F9C1F95" w14:textId="77777777" w:rsidR="00E651B4" w:rsidRPr="007B04E0" w:rsidRDefault="00E651B4" w:rsidP="00E651B4">
            <w:pPr>
              <w:spacing w:before="60"/>
              <w:jc w:val="both"/>
              <w:rPr>
                <w:rFonts w:cstheme="minorHAnsi"/>
                <w:color w:val="002060"/>
              </w:rPr>
            </w:pPr>
          </w:p>
          <w:p w14:paraId="1754B50B" w14:textId="137467E8" w:rsidR="00E651B4" w:rsidRPr="007B04E0" w:rsidRDefault="00E651B4" w:rsidP="00E651B4">
            <w:pPr>
              <w:spacing w:before="60"/>
              <w:jc w:val="both"/>
              <w:rPr>
                <w:rFonts w:cstheme="minorHAnsi"/>
                <w:color w:val="002060"/>
              </w:rPr>
            </w:pPr>
            <w:r w:rsidRPr="007B04E0">
              <w:rPr>
                <w:rFonts w:cstheme="minorHAnsi"/>
                <w:color w:val="002060"/>
              </w:rPr>
              <w:t xml:space="preserve">Instalație de epurare proprie (pentru cazul in </w:t>
            </w:r>
            <w:r w:rsidRPr="007B04E0">
              <w:rPr>
                <w:rFonts w:cstheme="minorHAnsi"/>
                <w:color w:val="002060"/>
              </w:rPr>
              <w:lastRenderedPageBreak/>
              <w:t>care apele uzate nu se încadrează în indicatorii de calitate pentru a fi descărcate în rețelele de canalizare)</w:t>
            </w:r>
          </w:p>
        </w:tc>
        <w:tc>
          <w:tcPr>
            <w:tcW w:w="4320" w:type="dxa"/>
            <w:tcBorders>
              <w:bottom w:val="single" w:sz="4" w:space="0" w:color="auto"/>
            </w:tcBorders>
            <w:shd w:val="clear" w:color="auto" w:fill="auto"/>
          </w:tcPr>
          <w:p w14:paraId="32A02FC1" w14:textId="77777777" w:rsidR="00E651B4" w:rsidRPr="007B04E0" w:rsidRDefault="00E651B4" w:rsidP="00E651B4">
            <w:pPr>
              <w:pStyle w:val="ListParagraph"/>
              <w:numPr>
                <w:ilvl w:val="0"/>
                <w:numId w:val="9"/>
              </w:numPr>
              <w:spacing w:before="60"/>
              <w:contextualSpacing w:val="0"/>
              <w:jc w:val="both"/>
              <w:rPr>
                <w:rFonts w:cstheme="minorHAnsi"/>
                <w:color w:val="002060"/>
              </w:rPr>
            </w:pPr>
            <w:r w:rsidRPr="007B04E0">
              <w:rPr>
                <w:rFonts w:cstheme="minorHAnsi"/>
                <w:color w:val="002060"/>
              </w:rPr>
              <w:lastRenderedPageBreak/>
              <w:t>Hotărârea Guvernului nr. 188 din 28 februarie 2002 pentru aprobarea unor norme privind condițiile de descărcare în mediul acvatic a apelor uzate</w:t>
            </w:r>
          </w:p>
          <w:p w14:paraId="4654E0AB" w14:textId="77777777" w:rsidR="00E651B4" w:rsidRPr="007B04E0" w:rsidRDefault="00E651B4" w:rsidP="00E651B4">
            <w:pPr>
              <w:pStyle w:val="ListParagraph"/>
              <w:numPr>
                <w:ilvl w:val="0"/>
                <w:numId w:val="9"/>
              </w:numPr>
              <w:spacing w:before="60"/>
              <w:jc w:val="both"/>
              <w:rPr>
                <w:rFonts w:cstheme="minorHAnsi"/>
                <w:color w:val="002060"/>
              </w:rPr>
            </w:pPr>
            <w:r w:rsidRPr="007B04E0">
              <w:rPr>
                <w:rFonts w:cstheme="minorHAnsi"/>
                <w:color w:val="002060"/>
              </w:rPr>
              <w:t xml:space="preserve">LEGE nr. 241 din 22 iunie 2006 </w:t>
            </w:r>
            <w:r w:rsidRPr="007B04E0">
              <w:t xml:space="preserve"> </w:t>
            </w:r>
            <w:r w:rsidRPr="007B04E0">
              <w:rPr>
                <w:rFonts w:cstheme="minorHAnsi"/>
                <w:color w:val="002060"/>
              </w:rPr>
              <w:t xml:space="preserve">serviciului de alimentare cu apă </w:t>
            </w:r>
            <w:proofErr w:type="spellStart"/>
            <w:r w:rsidRPr="007B04E0">
              <w:rPr>
                <w:rFonts w:cstheme="minorHAnsi"/>
                <w:color w:val="002060"/>
              </w:rPr>
              <w:t>şi</w:t>
            </w:r>
            <w:proofErr w:type="spellEnd"/>
            <w:r w:rsidRPr="007B04E0">
              <w:rPr>
                <w:rFonts w:cstheme="minorHAnsi"/>
                <w:color w:val="002060"/>
              </w:rPr>
              <w:t xml:space="preserve"> de canalizare</w:t>
            </w:r>
          </w:p>
          <w:p w14:paraId="7F67D4B2" w14:textId="4091C0DA" w:rsidR="00E651B4" w:rsidRPr="007B04E0" w:rsidRDefault="00E651B4" w:rsidP="00E651B4">
            <w:pPr>
              <w:pStyle w:val="ListParagraph"/>
              <w:numPr>
                <w:ilvl w:val="0"/>
                <w:numId w:val="9"/>
              </w:numPr>
              <w:spacing w:before="60"/>
              <w:contextualSpacing w:val="0"/>
              <w:jc w:val="both"/>
              <w:rPr>
                <w:rFonts w:cstheme="minorHAnsi"/>
                <w:color w:val="002060"/>
              </w:rPr>
            </w:pPr>
          </w:p>
        </w:tc>
      </w:tr>
      <w:tr w:rsidR="00927BCC" w:rsidRPr="007B04E0" w14:paraId="271C555C" w14:textId="77777777" w:rsidTr="007B04E0">
        <w:tc>
          <w:tcPr>
            <w:tcW w:w="1890" w:type="dxa"/>
            <w:vMerge w:val="restart"/>
            <w:shd w:val="clear" w:color="auto" w:fill="auto"/>
          </w:tcPr>
          <w:p w14:paraId="3A6DAC46" w14:textId="77777777" w:rsidR="00927BCC" w:rsidRPr="007B04E0" w:rsidRDefault="00927BCC" w:rsidP="00927BCC">
            <w:pPr>
              <w:spacing w:before="60"/>
              <w:jc w:val="both"/>
              <w:rPr>
                <w:rFonts w:cstheme="minorHAnsi"/>
                <w:b/>
                <w:bCs/>
                <w:color w:val="002060"/>
              </w:rPr>
            </w:pPr>
            <w:r w:rsidRPr="007B04E0">
              <w:rPr>
                <w:rFonts w:cstheme="minorHAnsi"/>
                <w:b/>
                <w:bCs/>
                <w:color w:val="002060"/>
              </w:rPr>
              <w:t>Protecția și refacerea biodiversității și a ecosistemelor</w:t>
            </w:r>
          </w:p>
        </w:tc>
        <w:tc>
          <w:tcPr>
            <w:tcW w:w="7110" w:type="dxa"/>
            <w:tcBorders>
              <w:bottom w:val="single" w:sz="4" w:space="0" w:color="auto"/>
            </w:tcBorders>
            <w:shd w:val="clear" w:color="auto" w:fill="auto"/>
          </w:tcPr>
          <w:p w14:paraId="1C76BEF7" w14:textId="7D43B7E8" w:rsidR="00927BCC" w:rsidRPr="007B04E0" w:rsidRDefault="00927BCC" w:rsidP="00927BCC">
            <w:pPr>
              <w:spacing w:before="60"/>
              <w:jc w:val="both"/>
              <w:rPr>
                <w:rFonts w:cstheme="minorHAnsi"/>
                <w:b/>
                <w:bCs/>
                <w:color w:val="002060"/>
              </w:rPr>
            </w:pPr>
            <w:r w:rsidRPr="007B04E0">
              <w:rPr>
                <w:rFonts w:cstheme="minorHAnsi"/>
                <w:b/>
                <w:bCs/>
                <w:color w:val="002060"/>
              </w:rPr>
              <w:t>Cerință inclusă în raportul SEA aferent P</w:t>
            </w:r>
            <w:r w:rsidR="007B04E0">
              <w:rPr>
                <w:rFonts w:cstheme="minorHAnsi"/>
                <w:b/>
                <w:bCs/>
                <w:color w:val="002060"/>
              </w:rPr>
              <w:t>TJ</w:t>
            </w:r>
          </w:p>
          <w:p w14:paraId="1288D2CA" w14:textId="77777777" w:rsidR="00927BCC" w:rsidRPr="007B04E0" w:rsidRDefault="00927BCC" w:rsidP="00927BCC">
            <w:pPr>
              <w:spacing w:before="60"/>
              <w:jc w:val="both"/>
              <w:rPr>
                <w:rFonts w:cstheme="minorHAnsi"/>
                <w:color w:val="002060"/>
              </w:rPr>
            </w:pPr>
            <w:r w:rsidRPr="007B04E0">
              <w:rPr>
                <w:rFonts w:cstheme="minorHAnsi"/>
                <w:color w:val="002060"/>
              </w:rPr>
              <w:t xml:space="preserve">Anterior demarării lucrărilor de renovare la exterior a clădirilor, a se va realiza o identificare a eventualei </w:t>
            </w:r>
            <w:proofErr w:type="spellStart"/>
            <w:r w:rsidRPr="007B04E0">
              <w:rPr>
                <w:rFonts w:cstheme="minorHAnsi"/>
                <w:color w:val="002060"/>
              </w:rPr>
              <w:t>prezenţe</w:t>
            </w:r>
            <w:proofErr w:type="spellEnd"/>
            <w:r w:rsidRPr="007B04E0">
              <w:rPr>
                <w:rFonts w:cstheme="minorHAnsi"/>
                <w:color w:val="002060"/>
              </w:rPr>
              <w:t xml:space="preserve"> a indivizilor de lilieci </w:t>
            </w:r>
            <w:proofErr w:type="spellStart"/>
            <w:r w:rsidRPr="007B04E0">
              <w:rPr>
                <w:rFonts w:cstheme="minorHAnsi"/>
                <w:color w:val="002060"/>
              </w:rPr>
              <w:t>şi</w:t>
            </w:r>
            <w:proofErr w:type="spellEnd"/>
            <w:r w:rsidRPr="007B04E0">
              <w:rPr>
                <w:rFonts w:cstheme="minorHAnsi"/>
                <w:color w:val="002060"/>
              </w:rPr>
              <w:t xml:space="preserve"> păsări precum </w:t>
            </w:r>
            <w:proofErr w:type="spellStart"/>
            <w:r w:rsidRPr="007B04E0">
              <w:rPr>
                <w:rFonts w:cstheme="minorHAnsi"/>
                <w:color w:val="002060"/>
              </w:rPr>
              <w:t>şi</w:t>
            </w:r>
            <w:proofErr w:type="spellEnd"/>
            <w:r w:rsidRPr="007B04E0">
              <w:rPr>
                <w:rFonts w:cstheme="minorHAnsi"/>
                <w:color w:val="002060"/>
              </w:rPr>
              <w:t xml:space="preserve"> a </w:t>
            </w:r>
            <w:proofErr w:type="spellStart"/>
            <w:r w:rsidRPr="007B04E0">
              <w:rPr>
                <w:rFonts w:cstheme="minorHAnsi"/>
                <w:color w:val="002060"/>
              </w:rPr>
              <w:t>prezenţei</w:t>
            </w:r>
            <w:proofErr w:type="spellEnd"/>
            <w:r w:rsidRPr="007B04E0">
              <w:rPr>
                <w:rFonts w:cstheme="minorHAnsi"/>
                <w:color w:val="002060"/>
              </w:rPr>
              <w:t xml:space="preserve"> de adăposturi </w:t>
            </w:r>
            <w:proofErr w:type="spellStart"/>
            <w:r w:rsidRPr="007B04E0">
              <w:rPr>
                <w:rFonts w:cstheme="minorHAnsi"/>
                <w:color w:val="002060"/>
              </w:rPr>
              <w:t>şi</w:t>
            </w:r>
            <w:proofErr w:type="spellEnd"/>
            <w:r w:rsidRPr="007B04E0">
              <w:rPr>
                <w:rFonts w:cstheme="minorHAnsi"/>
                <w:color w:val="002060"/>
              </w:rPr>
              <w:t xml:space="preserve"> cuiburi ale acestora. </w:t>
            </w:r>
            <w:proofErr w:type="spellStart"/>
            <w:r w:rsidRPr="007B04E0">
              <w:rPr>
                <w:rFonts w:cstheme="minorHAnsi"/>
                <w:color w:val="002060"/>
              </w:rPr>
              <w:t>Activităţile</w:t>
            </w:r>
            <w:proofErr w:type="spellEnd"/>
            <w:r w:rsidRPr="007B04E0">
              <w:rPr>
                <w:rFonts w:cstheme="minorHAnsi"/>
                <w:color w:val="002060"/>
              </w:rPr>
              <w:t xml:space="preserve"> vor fi derulate de </w:t>
            </w:r>
            <w:proofErr w:type="spellStart"/>
            <w:r w:rsidRPr="007B04E0">
              <w:rPr>
                <w:rFonts w:cstheme="minorHAnsi"/>
                <w:color w:val="002060"/>
              </w:rPr>
              <w:t>experţi</w:t>
            </w:r>
            <w:proofErr w:type="spellEnd"/>
            <w:r w:rsidRPr="007B04E0">
              <w:rPr>
                <w:rFonts w:cstheme="minorHAnsi"/>
                <w:color w:val="002060"/>
              </w:rPr>
              <w:t xml:space="preserve"> </w:t>
            </w:r>
            <w:proofErr w:type="spellStart"/>
            <w:r w:rsidRPr="007B04E0">
              <w:rPr>
                <w:rFonts w:cstheme="minorHAnsi"/>
                <w:color w:val="002060"/>
              </w:rPr>
              <w:t>atestaţi</w:t>
            </w:r>
            <w:proofErr w:type="spellEnd"/>
            <w:r w:rsidRPr="007B04E0">
              <w:rPr>
                <w:rFonts w:cstheme="minorHAnsi"/>
                <w:color w:val="002060"/>
              </w:rPr>
              <w:t xml:space="preserve"> (Registrul </w:t>
            </w:r>
            <w:proofErr w:type="spellStart"/>
            <w:r w:rsidRPr="007B04E0">
              <w:rPr>
                <w:rFonts w:cstheme="minorHAnsi"/>
                <w:color w:val="002060"/>
              </w:rPr>
              <w:t>experţilor</w:t>
            </w:r>
            <w:proofErr w:type="spellEnd"/>
            <w:r w:rsidRPr="007B04E0">
              <w:rPr>
                <w:rFonts w:cstheme="minorHAnsi"/>
                <w:color w:val="002060"/>
              </w:rPr>
              <w:t xml:space="preserve"> </w:t>
            </w:r>
            <w:proofErr w:type="spellStart"/>
            <w:r w:rsidRPr="007B04E0">
              <w:rPr>
                <w:rFonts w:cstheme="minorHAnsi"/>
                <w:color w:val="002060"/>
              </w:rPr>
              <w:t>atestaţi</w:t>
            </w:r>
            <w:proofErr w:type="spellEnd"/>
            <w:r w:rsidRPr="007B04E0">
              <w:rPr>
                <w:rFonts w:cstheme="minorHAnsi"/>
                <w:color w:val="002060"/>
              </w:rPr>
              <w:t xml:space="preserve"> pentru elaborarea de studii de mediu – Tipuri de studii: Monitorizarea </w:t>
            </w:r>
            <w:proofErr w:type="spellStart"/>
            <w:r w:rsidRPr="007B04E0">
              <w:rPr>
                <w:rFonts w:cstheme="minorHAnsi"/>
                <w:color w:val="002060"/>
              </w:rPr>
              <w:t>biodiversităţii</w:t>
            </w:r>
            <w:proofErr w:type="spellEnd"/>
            <w:r w:rsidRPr="007B04E0">
              <w:rPr>
                <w:rFonts w:cstheme="minorHAnsi"/>
                <w:color w:val="002060"/>
              </w:rPr>
              <w:t xml:space="preserve"> „MB”). </w:t>
            </w:r>
            <w:proofErr w:type="spellStart"/>
            <w:r w:rsidRPr="007B04E0">
              <w:rPr>
                <w:rFonts w:cstheme="minorHAnsi"/>
                <w:color w:val="002060"/>
              </w:rPr>
              <w:t>Experţii</w:t>
            </w:r>
            <w:proofErr w:type="spellEnd"/>
            <w:r w:rsidRPr="007B04E0">
              <w:rPr>
                <w:rFonts w:cstheme="minorHAnsi"/>
                <w:color w:val="002060"/>
              </w:rPr>
              <w:t xml:space="preserve"> trebuie să propună măsurile adecvate pentru realizarea lucrărilor fără afectarea indivizilor, cuiburilor </w:t>
            </w:r>
            <w:proofErr w:type="spellStart"/>
            <w:r w:rsidRPr="007B04E0">
              <w:rPr>
                <w:rFonts w:cstheme="minorHAnsi"/>
                <w:color w:val="002060"/>
              </w:rPr>
              <w:t>şi</w:t>
            </w:r>
            <w:proofErr w:type="spellEnd"/>
            <w:r w:rsidRPr="007B04E0">
              <w:rPr>
                <w:rFonts w:cstheme="minorHAnsi"/>
                <w:color w:val="002060"/>
              </w:rPr>
              <w:t xml:space="preserve"> a adăposturilor, în conformitate cu </w:t>
            </w:r>
            <w:proofErr w:type="spellStart"/>
            <w:r w:rsidRPr="007B04E0">
              <w:rPr>
                <w:rFonts w:cstheme="minorHAnsi"/>
                <w:color w:val="002060"/>
              </w:rPr>
              <w:t>cerinţele</w:t>
            </w:r>
            <w:proofErr w:type="spellEnd"/>
            <w:r w:rsidRPr="007B04E0">
              <w:rPr>
                <w:rFonts w:cstheme="minorHAnsi"/>
                <w:color w:val="002060"/>
              </w:rPr>
              <w:t xml:space="preserve"> </w:t>
            </w:r>
            <w:proofErr w:type="spellStart"/>
            <w:r w:rsidRPr="007B04E0">
              <w:rPr>
                <w:rFonts w:cstheme="minorHAnsi"/>
                <w:color w:val="002060"/>
              </w:rPr>
              <w:t>legislaţiei</w:t>
            </w:r>
            <w:proofErr w:type="spellEnd"/>
            <w:r w:rsidRPr="007B04E0">
              <w:rPr>
                <w:rFonts w:cstheme="minorHAnsi"/>
                <w:color w:val="002060"/>
              </w:rPr>
              <w:t xml:space="preserve"> de mediu în vigoare.</w:t>
            </w:r>
          </w:p>
          <w:p w14:paraId="260B46AF" w14:textId="77777777" w:rsidR="00927BCC" w:rsidRPr="007B04E0" w:rsidRDefault="00927BCC" w:rsidP="00927BCC">
            <w:pPr>
              <w:spacing w:before="60"/>
              <w:jc w:val="both"/>
              <w:rPr>
                <w:rFonts w:cstheme="minorHAnsi"/>
                <w:color w:val="002060"/>
              </w:rPr>
            </w:pPr>
            <w:r w:rsidRPr="007B04E0">
              <w:rPr>
                <w:rFonts w:cstheme="minorHAnsi"/>
                <w:color w:val="002060"/>
              </w:rPr>
              <w:t xml:space="preserve">În cazul clădirilor în care au fost dezafectate adăposturi / cuiburi, vor fi adoptate </w:t>
            </w:r>
            <w:proofErr w:type="spellStart"/>
            <w:r w:rsidRPr="007B04E0">
              <w:rPr>
                <w:rFonts w:cstheme="minorHAnsi"/>
                <w:color w:val="002060"/>
              </w:rPr>
              <w:t>soluţii</w:t>
            </w:r>
            <w:proofErr w:type="spellEnd"/>
            <w:r w:rsidRPr="007B04E0">
              <w:rPr>
                <w:rFonts w:cstheme="minorHAnsi"/>
                <w:color w:val="002060"/>
              </w:rPr>
              <w:t xml:space="preserve"> de instalare a unor adăposturi / cuiburi artificiale, utilizând de </w:t>
            </w:r>
            <w:proofErr w:type="spellStart"/>
            <w:r w:rsidRPr="007B04E0">
              <w:rPr>
                <w:rFonts w:cstheme="minorHAnsi"/>
                <w:color w:val="002060"/>
              </w:rPr>
              <w:t>preferinţă</w:t>
            </w:r>
            <w:proofErr w:type="spellEnd"/>
            <w:r w:rsidRPr="007B04E0">
              <w:rPr>
                <w:rFonts w:cstheme="minorHAnsi"/>
                <w:color w:val="002060"/>
              </w:rPr>
              <w:t xml:space="preserve"> </w:t>
            </w:r>
            <w:proofErr w:type="spellStart"/>
            <w:r w:rsidRPr="007B04E0">
              <w:rPr>
                <w:rFonts w:cstheme="minorHAnsi"/>
                <w:color w:val="002060"/>
              </w:rPr>
              <w:t>soluţii</w:t>
            </w:r>
            <w:proofErr w:type="spellEnd"/>
            <w:r w:rsidRPr="007B04E0">
              <w:rPr>
                <w:rFonts w:cstheme="minorHAnsi"/>
                <w:color w:val="002060"/>
              </w:rPr>
              <w:t xml:space="preserve"> durabile (durată lungă de </w:t>
            </w:r>
            <w:proofErr w:type="spellStart"/>
            <w:r w:rsidRPr="007B04E0">
              <w:rPr>
                <w:rFonts w:cstheme="minorHAnsi"/>
                <w:color w:val="002060"/>
              </w:rPr>
              <w:t>viaţă</w:t>
            </w:r>
            <w:proofErr w:type="spellEnd"/>
            <w:r w:rsidRPr="007B04E0">
              <w:rPr>
                <w:rFonts w:cstheme="minorHAnsi"/>
                <w:color w:val="002060"/>
              </w:rPr>
              <w:t xml:space="preserve">) precum adăposturile incorporate în </w:t>
            </w:r>
            <w:proofErr w:type="spellStart"/>
            <w:r w:rsidRPr="007B04E0">
              <w:rPr>
                <w:rFonts w:cstheme="minorHAnsi"/>
                <w:color w:val="002060"/>
              </w:rPr>
              <w:t>construcţii</w:t>
            </w:r>
            <w:proofErr w:type="spellEnd"/>
            <w:r w:rsidRPr="007B04E0">
              <w:rPr>
                <w:rFonts w:cstheme="minorHAnsi"/>
                <w:color w:val="002060"/>
              </w:rPr>
              <w:t>.</w:t>
            </w:r>
          </w:p>
        </w:tc>
        <w:tc>
          <w:tcPr>
            <w:tcW w:w="1530" w:type="dxa"/>
            <w:tcBorders>
              <w:bottom w:val="single" w:sz="4" w:space="0" w:color="auto"/>
            </w:tcBorders>
            <w:shd w:val="clear" w:color="auto" w:fill="auto"/>
          </w:tcPr>
          <w:p w14:paraId="19A35D00" w14:textId="77777777" w:rsidR="00927BCC" w:rsidRPr="007B04E0" w:rsidRDefault="00927BCC" w:rsidP="00927BCC">
            <w:pPr>
              <w:spacing w:before="60"/>
              <w:jc w:val="both"/>
              <w:rPr>
                <w:rFonts w:cstheme="minorHAnsi"/>
                <w:b/>
                <w:bCs/>
                <w:color w:val="002060"/>
              </w:rPr>
            </w:pPr>
            <w:r w:rsidRPr="007B04E0">
              <w:rPr>
                <w:rFonts w:cstheme="minorHAnsi"/>
                <w:b/>
                <w:bCs/>
                <w:color w:val="002060"/>
              </w:rPr>
              <w:t>Cerință de eligibilitate</w:t>
            </w:r>
          </w:p>
        </w:tc>
        <w:tc>
          <w:tcPr>
            <w:tcW w:w="3600" w:type="dxa"/>
            <w:tcBorders>
              <w:bottom w:val="single" w:sz="4" w:space="0" w:color="auto"/>
            </w:tcBorders>
            <w:shd w:val="clear" w:color="auto" w:fill="auto"/>
          </w:tcPr>
          <w:p w14:paraId="2B339009" w14:textId="77777777" w:rsidR="00927BCC" w:rsidRPr="007B04E0" w:rsidRDefault="00927BCC" w:rsidP="00927BCC">
            <w:pPr>
              <w:spacing w:before="60"/>
              <w:jc w:val="both"/>
              <w:rPr>
                <w:rFonts w:cstheme="minorHAnsi"/>
                <w:color w:val="002060"/>
              </w:rPr>
            </w:pPr>
            <w:r w:rsidRPr="007B04E0">
              <w:rPr>
                <w:rFonts w:cstheme="minorHAnsi"/>
                <w:b/>
                <w:bCs/>
                <w:color w:val="002060"/>
              </w:rPr>
              <w:t>Declarație unică</w:t>
            </w:r>
            <w:r w:rsidRPr="007B04E0">
              <w:rPr>
                <w:rFonts w:cstheme="minorHAnsi"/>
                <w:color w:val="002060"/>
              </w:rPr>
              <w:t xml:space="preserve"> asumată de reprezentantul legal/împuternicit</w:t>
            </w:r>
          </w:p>
          <w:p w14:paraId="7429643C" w14:textId="77777777" w:rsidR="00927BCC" w:rsidRPr="007B04E0" w:rsidRDefault="00927BCC" w:rsidP="00927BCC">
            <w:pPr>
              <w:spacing w:before="60"/>
              <w:jc w:val="both"/>
              <w:rPr>
                <w:rFonts w:cstheme="minorHAnsi"/>
                <w:color w:val="002060"/>
              </w:rPr>
            </w:pPr>
          </w:p>
          <w:p w14:paraId="72F75020" w14:textId="77777777" w:rsidR="00927BCC" w:rsidRPr="007B04E0" w:rsidRDefault="00927BCC" w:rsidP="00927BCC">
            <w:pPr>
              <w:spacing w:before="60"/>
              <w:jc w:val="both"/>
              <w:rPr>
                <w:rFonts w:cstheme="minorHAnsi"/>
                <w:color w:val="002060"/>
              </w:rPr>
            </w:pPr>
            <w:r w:rsidRPr="007B04E0">
              <w:rPr>
                <w:rFonts w:cstheme="minorHAnsi"/>
                <w:color w:val="002060"/>
              </w:rPr>
              <w:t xml:space="preserve">Solicitantul </w:t>
            </w:r>
            <w:proofErr w:type="spellStart"/>
            <w:r w:rsidRPr="007B04E0">
              <w:rPr>
                <w:rFonts w:cstheme="minorHAnsi"/>
                <w:color w:val="002060"/>
              </w:rPr>
              <w:t>îşi</w:t>
            </w:r>
            <w:proofErr w:type="spellEnd"/>
            <w:r w:rsidRPr="007B04E0">
              <w:rPr>
                <w:rFonts w:cstheme="minorHAnsi"/>
                <w:color w:val="002060"/>
              </w:rPr>
              <w:t xml:space="preserve"> asumă că anterior demarării lucrărilor de renovare la exterior a clădirilor,  va realiza o identificare a eventualei </w:t>
            </w:r>
            <w:proofErr w:type="spellStart"/>
            <w:r w:rsidRPr="007B04E0">
              <w:rPr>
                <w:rFonts w:cstheme="minorHAnsi"/>
                <w:color w:val="002060"/>
              </w:rPr>
              <w:t>prezenţe</w:t>
            </w:r>
            <w:proofErr w:type="spellEnd"/>
            <w:r w:rsidRPr="007B04E0">
              <w:rPr>
                <w:rFonts w:cstheme="minorHAnsi"/>
                <w:color w:val="002060"/>
              </w:rPr>
              <w:t xml:space="preserve"> a indivizilor de lilieci </w:t>
            </w:r>
            <w:proofErr w:type="spellStart"/>
            <w:r w:rsidRPr="007B04E0">
              <w:rPr>
                <w:rFonts w:cstheme="minorHAnsi"/>
                <w:color w:val="002060"/>
              </w:rPr>
              <w:t>şi</w:t>
            </w:r>
            <w:proofErr w:type="spellEnd"/>
            <w:r w:rsidRPr="007B04E0">
              <w:rPr>
                <w:rFonts w:cstheme="minorHAnsi"/>
                <w:color w:val="002060"/>
              </w:rPr>
              <w:t xml:space="preserve"> păsări precum </w:t>
            </w:r>
            <w:proofErr w:type="spellStart"/>
            <w:r w:rsidRPr="007B04E0">
              <w:rPr>
                <w:rFonts w:cstheme="minorHAnsi"/>
                <w:color w:val="002060"/>
              </w:rPr>
              <w:t>şi</w:t>
            </w:r>
            <w:proofErr w:type="spellEnd"/>
            <w:r w:rsidRPr="007B04E0">
              <w:rPr>
                <w:rFonts w:cstheme="minorHAnsi"/>
                <w:color w:val="002060"/>
              </w:rPr>
              <w:t xml:space="preserve"> a </w:t>
            </w:r>
            <w:proofErr w:type="spellStart"/>
            <w:r w:rsidRPr="007B04E0">
              <w:rPr>
                <w:rFonts w:cstheme="minorHAnsi"/>
                <w:color w:val="002060"/>
              </w:rPr>
              <w:t>prezenţei</w:t>
            </w:r>
            <w:proofErr w:type="spellEnd"/>
            <w:r w:rsidRPr="007B04E0">
              <w:rPr>
                <w:rFonts w:cstheme="minorHAnsi"/>
                <w:color w:val="002060"/>
              </w:rPr>
              <w:t xml:space="preserve"> de adăposturi </w:t>
            </w:r>
            <w:proofErr w:type="spellStart"/>
            <w:r w:rsidRPr="007B04E0">
              <w:rPr>
                <w:rFonts w:cstheme="minorHAnsi"/>
                <w:color w:val="002060"/>
              </w:rPr>
              <w:t>şi</w:t>
            </w:r>
            <w:proofErr w:type="spellEnd"/>
            <w:r w:rsidRPr="007B04E0">
              <w:rPr>
                <w:rFonts w:cstheme="minorHAnsi"/>
                <w:color w:val="002060"/>
              </w:rPr>
              <w:t xml:space="preserve"> cuiburi ale acestora conform cerinței. </w:t>
            </w:r>
          </w:p>
          <w:p w14:paraId="14C9BF0F" w14:textId="77777777" w:rsidR="00927BCC" w:rsidRPr="007B04E0" w:rsidRDefault="00927BCC" w:rsidP="00927BCC">
            <w:pPr>
              <w:spacing w:before="60"/>
              <w:jc w:val="both"/>
              <w:rPr>
                <w:rFonts w:cstheme="minorHAnsi"/>
                <w:color w:val="002060"/>
              </w:rPr>
            </w:pPr>
          </w:p>
        </w:tc>
        <w:tc>
          <w:tcPr>
            <w:tcW w:w="2430" w:type="dxa"/>
            <w:tcBorders>
              <w:bottom w:val="single" w:sz="4" w:space="0" w:color="auto"/>
            </w:tcBorders>
            <w:shd w:val="clear" w:color="auto" w:fill="auto"/>
          </w:tcPr>
          <w:p w14:paraId="1AB3576D" w14:textId="77777777" w:rsidR="00927BCC" w:rsidRPr="007B04E0" w:rsidRDefault="00927BCC" w:rsidP="00927BCC">
            <w:pPr>
              <w:spacing w:before="60"/>
              <w:jc w:val="both"/>
              <w:rPr>
                <w:rFonts w:cstheme="minorHAnsi"/>
                <w:color w:val="002060"/>
              </w:rPr>
            </w:pPr>
            <w:r w:rsidRPr="007B04E0">
              <w:rPr>
                <w:rFonts w:cstheme="minorHAnsi"/>
                <w:color w:val="002060"/>
              </w:rPr>
              <w:t xml:space="preserve">SF/DALI/PT și buget/Raport/Studiu privind monitorizarea </w:t>
            </w:r>
            <w:proofErr w:type="spellStart"/>
            <w:r w:rsidRPr="007B04E0">
              <w:rPr>
                <w:rFonts w:cstheme="minorHAnsi"/>
                <w:color w:val="002060"/>
              </w:rPr>
              <w:t>biodiversităţii</w:t>
            </w:r>
            <w:proofErr w:type="spellEnd"/>
          </w:p>
        </w:tc>
        <w:tc>
          <w:tcPr>
            <w:tcW w:w="4320" w:type="dxa"/>
            <w:tcBorders>
              <w:bottom w:val="single" w:sz="4" w:space="0" w:color="auto"/>
            </w:tcBorders>
            <w:shd w:val="clear" w:color="auto" w:fill="auto"/>
          </w:tcPr>
          <w:p w14:paraId="6D2DB42E" w14:textId="7650904F" w:rsidR="00927BCC" w:rsidRPr="007B04E0" w:rsidRDefault="00927BCC" w:rsidP="00927BCC">
            <w:pPr>
              <w:pStyle w:val="ListParagraph"/>
              <w:numPr>
                <w:ilvl w:val="0"/>
                <w:numId w:val="15"/>
              </w:numPr>
              <w:spacing w:before="60"/>
              <w:contextualSpacing w:val="0"/>
              <w:jc w:val="both"/>
              <w:rPr>
                <w:rFonts w:cstheme="minorHAnsi"/>
                <w:color w:val="002060"/>
              </w:rPr>
            </w:pPr>
            <w:r w:rsidRPr="007B04E0">
              <w:rPr>
                <w:rFonts w:cstheme="minorHAnsi"/>
                <w:color w:val="002060"/>
              </w:rPr>
              <w:t>Raportul SEA aferent P</w:t>
            </w:r>
            <w:r w:rsidR="007B04E0">
              <w:rPr>
                <w:rFonts w:cstheme="minorHAnsi"/>
                <w:color w:val="002060"/>
              </w:rPr>
              <w:t>TJ</w:t>
            </w:r>
          </w:p>
          <w:p w14:paraId="0D6642C6" w14:textId="77777777" w:rsidR="00927BCC" w:rsidRPr="007B04E0" w:rsidRDefault="00927BCC" w:rsidP="00927BCC">
            <w:pPr>
              <w:spacing w:before="60"/>
              <w:jc w:val="both"/>
              <w:rPr>
                <w:rFonts w:cstheme="minorHAnsi"/>
                <w:color w:val="002060"/>
              </w:rPr>
            </w:pPr>
          </w:p>
        </w:tc>
      </w:tr>
      <w:tr w:rsidR="00927BCC" w:rsidRPr="00373D14" w14:paraId="426C43E7" w14:textId="77777777" w:rsidTr="007B04E0">
        <w:tc>
          <w:tcPr>
            <w:tcW w:w="1890" w:type="dxa"/>
            <w:vMerge/>
            <w:shd w:val="clear" w:color="auto" w:fill="auto"/>
          </w:tcPr>
          <w:p w14:paraId="05038371" w14:textId="77777777" w:rsidR="00927BCC" w:rsidRPr="007B04E0" w:rsidRDefault="00927BCC" w:rsidP="00927BCC">
            <w:pPr>
              <w:spacing w:before="60"/>
              <w:jc w:val="both"/>
              <w:rPr>
                <w:rFonts w:cstheme="minorHAnsi"/>
                <w:b/>
                <w:bCs/>
                <w:color w:val="002060"/>
              </w:rPr>
            </w:pPr>
          </w:p>
        </w:tc>
        <w:tc>
          <w:tcPr>
            <w:tcW w:w="7110" w:type="dxa"/>
            <w:shd w:val="clear" w:color="auto" w:fill="auto"/>
          </w:tcPr>
          <w:p w14:paraId="72D6316E" w14:textId="7EC7F6F6" w:rsidR="00927BCC" w:rsidRPr="007B04E0" w:rsidRDefault="00927BCC" w:rsidP="00927BCC">
            <w:pPr>
              <w:spacing w:before="60"/>
              <w:jc w:val="both"/>
              <w:rPr>
                <w:rFonts w:cstheme="minorHAnsi"/>
                <w:b/>
                <w:bCs/>
                <w:color w:val="002060"/>
              </w:rPr>
            </w:pPr>
            <w:r w:rsidRPr="007B04E0">
              <w:rPr>
                <w:rFonts w:cstheme="minorHAnsi"/>
                <w:b/>
                <w:bCs/>
                <w:color w:val="002060"/>
              </w:rPr>
              <w:t>Cerință inclusă în raportul SEA aferent P</w:t>
            </w:r>
            <w:r w:rsidR="007B04E0">
              <w:rPr>
                <w:rFonts w:cstheme="minorHAnsi"/>
                <w:b/>
                <w:bCs/>
                <w:color w:val="002060"/>
              </w:rPr>
              <w:t>TJ</w:t>
            </w:r>
          </w:p>
          <w:p w14:paraId="1E334FAF" w14:textId="77777777" w:rsidR="00927BCC" w:rsidRPr="007B04E0" w:rsidRDefault="00927BCC" w:rsidP="00927BCC">
            <w:pPr>
              <w:spacing w:before="60"/>
              <w:jc w:val="both"/>
              <w:rPr>
                <w:rFonts w:cstheme="minorHAnsi"/>
                <w:color w:val="002060"/>
              </w:rPr>
            </w:pPr>
            <w:r w:rsidRPr="007B04E0">
              <w:rPr>
                <w:rFonts w:cstheme="minorHAnsi"/>
                <w:color w:val="002060"/>
              </w:rPr>
              <w:t xml:space="preserve">Toate investițiile ce propun sisteme de iluminare artificială la exterior se vor realiza cu implementarea uneia sau mai multora dintre următoarelor </w:t>
            </w:r>
            <w:proofErr w:type="spellStart"/>
            <w:r w:rsidRPr="007B04E0">
              <w:rPr>
                <w:rFonts w:cstheme="minorHAnsi"/>
                <w:color w:val="002060"/>
              </w:rPr>
              <w:t>soluţii</w:t>
            </w:r>
            <w:proofErr w:type="spellEnd"/>
            <w:r w:rsidRPr="007B04E0">
              <w:rPr>
                <w:rFonts w:cstheme="minorHAnsi"/>
                <w:color w:val="002060"/>
              </w:rPr>
              <w:t>:</w:t>
            </w:r>
          </w:p>
          <w:p w14:paraId="3184B6D4" w14:textId="77777777" w:rsidR="00927BCC" w:rsidRPr="007B04E0" w:rsidRDefault="00927BCC" w:rsidP="00927BCC">
            <w:pPr>
              <w:spacing w:before="60"/>
              <w:jc w:val="both"/>
              <w:rPr>
                <w:rFonts w:cstheme="minorHAnsi"/>
                <w:color w:val="002060"/>
              </w:rPr>
            </w:pPr>
            <w:r w:rsidRPr="007B04E0">
              <w:rPr>
                <w:rFonts w:cstheme="minorHAnsi"/>
                <w:color w:val="002060"/>
              </w:rPr>
              <w:t>1. Reducerea supra-iluminării (lumini prea puternice);</w:t>
            </w:r>
          </w:p>
          <w:p w14:paraId="4B66BD14" w14:textId="77777777" w:rsidR="00927BCC" w:rsidRPr="007B04E0" w:rsidRDefault="00927BCC" w:rsidP="00927BCC">
            <w:pPr>
              <w:spacing w:before="60"/>
              <w:jc w:val="both"/>
              <w:rPr>
                <w:rFonts w:cstheme="minorHAnsi"/>
                <w:color w:val="002060"/>
              </w:rPr>
            </w:pPr>
            <w:r w:rsidRPr="007B04E0">
              <w:rPr>
                <w:rFonts w:cstheme="minorHAnsi"/>
                <w:color w:val="002060"/>
              </w:rPr>
              <w:t xml:space="preserve">2. Orientarea </w:t>
            </w:r>
            <w:proofErr w:type="spellStart"/>
            <w:r w:rsidRPr="007B04E0">
              <w:rPr>
                <w:rFonts w:cstheme="minorHAnsi"/>
                <w:color w:val="002060"/>
              </w:rPr>
              <w:t>şi</w:t>
            </w:r>
            <w:proofErr w:type="spellEnd"/>
            <w:r w:rsidRPr="007B04E0">
              <w:rPr>
                <w:rFonts w:cstheme="minorHAnsi"/>
                <w:color w:val="002060"/>
              </w:rPr>
              <w:t xml:space="preserve"> ecranarea surselor de lumină (menținerea luminii în limita proprietății sau a zonei desemnate pentru iluminare);</w:t>
            </w:r>
          </w:p>
          <w:p w14:paraId="3F708ED8" w14:textId="77777777" w:rsidR="00927BCC" w:rsidRPr="007B04E0" w:rsidRDefault="00927BCC" w:rsidP="00927BCC">
            <w:pPr>
              <w:spacing w:before="60"/>
              <w:jc w:val="both"/>
              <w:rPr>
                <w:rFonts w:cstheme="minorHAnsi"/>
                <w:color w:val="002060"/>
              </w:rPr>
            </w:pPr>
            <w:r w:rsidRPr="007B04E0">
              <w:rPr>
                <w:rFonts w:cstheme="minorHAnsi"/>
                <w:color w:val="002060"/>
              </w:rPr>
              <w:t>3. Evitarea grupării excesive a luminii (iluminarea doar a zonelor în care este cu adevărat necesar);</w:t>
            </w:r>
          </w:p>
          <w:p w14:paraId="5C24C17E" w14:textId="77777777" w:rsidR="00927BCC" w:rsidRPr="007B04E0" w:rsidRDefault="00927BCC" w:rsidP="00927BCC">
            <w:pPr>
              <w:spacing w:before="60"/>
              <w:jc w:val="both"/>
              <w:rPr>
                <w:rFonts w:cstheme="minorHAnsi"/>
                <w:color w:val="002060"/>
              </w:rPr>
            </w:pPr>
            <w:r w:rsidRPr="007B04E0">
              <w:rPr>
                <w:rFonts w:cstheme="minorHAnsi"/>
                <w:color w:val="002060"/>
              </w:rPr>
              <w:t>4. Reducerea duratei de iluminare (utilizarea temporizatoarelor, a senzorilor de mișcare, iluminare adaptivă care estompează sau stingă luminile când nu mai sunt necesare etc);</w:t>
            </w:r>
          </w:p>
          <w:p w14:paraId="091FF47D" w14:textId="77777777" w:rsidR="00927BCC" w:rsidRPr="007B04E0" w:rsidRDefault="00927BCC" w:rsidP="00927BCC">
            <w:pPr>
              <w:spacing w:before="60"/>
              <w:jc w:val="both"/>
              <w:rPr>
                <w:rFonts w:cstheme="minorHAnsi"/>
                <w:b/>
                <w:bCs/>
                <w:color w:val="002060"/>
              </w:rPr>
            </w:pPr>
            <w:r w:rsidRPr="007B04E0">
              <w:rPr>
                <w:rFonts w:cstheme="minorHAnsi"/>
                <w:color w:val="002060"/>
              </w:rPr>
              <w:t>5. Prevederea de surse de iluminat cu lumină caldă, fără culoarea albastră (temperatura culorii să nu depășească 3000 Kelvin), pentru protecția faunei sălbatice</w:t>
            </w:r>
          </w:p>
        </w:tc>
        <w:tc>
          <w:tcPr>
            <w:tcW w:w="1530" w:type="dxa"/>
            <w:shd w:val="clear" w:color="auto" w:fill="auto"/>
          </w:tcPr>
          <w:p w14:paraId="29F32099" w14:textId="77777777" w:rsidR="00927BCC" w:rsidRPr="007B04E0" w:rsidRDefault="00927BCC" w:rsidP="00927BCC">
            <w:pPr>
              <w:spacing w:before="60"/>
              <w:jc w:val="both"/>
              <w:rPr>
                <w:rFonts w:cstheme="minorHAnsi"/>
                <w:b/>
                <w:bCs/>
                <w:color w:val="002060"/>
              </w:rPr>
            </w:pPr>
            <w:r w:rsidRPr="007B04E0">
              <w:rPr>
                <w:rFonts w:cstheme="minorHAnsi"/>
                <w:b/>
                <w:bCs/>
                <w:color w:val="002060"/>
              </w:rPr>
              <w:t>Cerință de selecție</w:t>
            </w:r>
          </w:p>
        </w:tc>
        <w:tc>
          <w:tcPr>
            <w:tcW w:w="3600" w:type="dxa"/>
            <w:shd w:val="clear" w:color="auto" w:fill="auto"/>
          </w:tcPr>
          <w:p w14:paraId="6F366878" w14:textId="77777777" w:rsidR="00927BCC" w:rsidRPr="007B04E0" w:rsidRDefault="00927BCC" w:rsidP="00927BCC">
            <w:pPr>
              <w:spacing w:before="60"/>
              <w:jc w:val="both"/>
              <w:rPr>
                <w:rFonts w:cstheme="minorHAnsi"/>
                <w:color w:val="002060"/>
              </w:rPr>
            </w:pPr>
            <w:r w:rsidRPr="007B04E0">
              <w:rPr>
                <w:rFonts w:cstheme="minorHAnsi"/>
                <w:color w:val="002060"/>
              </w:rPr>
              <w:t xml:space="preserve">Se acordă punctaj suplimentar dacă, în cadrul documentației </w:t>
            </w:r>
            <w:proofErr w:type="spellStart"/>
            <w:r w:rsidRPr="007B04E0">
              <w:rPr>
                <w:rFonts w:cstheme="minorHAnsi"/>
                <w:color w:val="002060"/>
              </w:rPr>
              <w:t>tehnico</w:t>
            </w:r>
            <w:proofErr w:type="spellEnd"/>
            <w:r w:rsidRPr="007B04E0">
              <w:rPr>
                <w:rFonts w:cstheme="minorHAnsi"/>
                <w:color w:val="002060"/>
              </w:rPr>
              <w:t xml:space="preserve"> economice sunt incluse soluțiile din cerință.</w:t>
            </w:r>
          </w:p>
          <w:p w14:paraId="1552AA19" w14:textId="77777777" w:rsidR="00927BCC" w:rsidRPr="007B04E0" w:rsidRDefault="00927BCC" w:rsidP="00927BCC">
            <w:pPr>
              <w:spacing w:before="60"/>
              <w:jc w:val="both"/>
              <w:rPr>
                <w:rFonts w:cstheme="minorHAnsi"/>
                <w:color w:val="002060"/>
              </w:rPr>
            </w:pPr>
          </w:p>
          <w:p w14:paraId="1F544724" w14:textId="77777777" w:rsidR="00927BCC" w:rsidRPr="007B04E0" w:rsidRDefault="00927BCC" w:rsidP="00927BCC">
            <w:pPr>
              <w:spacing w:before="60"/>
              <w:jc w:val="both"/>
              <w:rPr>
                <w:rFonts w:cstheme="minorHAnsi"/>
                <w:b/>
                <w:bCs/>
                <w:color w:val="002060"/>
              </w:rPr>
            </w:pPr>
          </w:p>
        </w:tc>
        <w:tc>
          <w:tcPr>
            <w:tcW w:w="2430" w:type="dxa"/>
            <w:shd w:val="clear" w:color="auto" w:fill="auto"/>
          </w:tcPr>
          <w:p w14:paraId="7F3A038B" w14:textId="77777777" w:rsidR="00927BCC" w:rsidRPr="007B04E0" w:rsidRDefault="00927BCC" w:rsidP="00927BCC">
            <w:pPr>
              <w:spacing w:before="60"/>
              <w:jc w:val="both"/>
              <w:rPr>
                <w:rFonts w:cstheme="minorHAnsi"/>
                <w:color w:val="002060"/>
              </w:rPr>
            </w:pPr>
            <w:r w:rsidRPr="007B04E0">
              <w:rPr>
                <w:rFonts w:cstheme="minorHAnsi"/>
                <w:color w:val="002060"/>
              </w:rPr>
              <w:t>Introducerea în SF/DALI/PT a tuturor cerințelor</w:t>
            </w:r>
          </w:p>
        </w:tc>
        <w:tc>
          <w:tcPr>
            <w:tcW w:w="4320" w:type="dxa"/>
            <w:shd w:val="clear" w:color="auto" w:fill="auto"/>
          </w:tcPr>
          <w:p w14:paraId="6FA6F908" w14:textId="0F23A1A8" w:rsidR="00927BCC" w:rsidRPr="007B04E0" w:rsidRDefault="00927BCC" w:rsidP="00927BCC">
            <w:pPr>
              <w:pStyle w:val="ListParagraph"/>
              <w:numPr>
                <w:ilvl w:val="0"/>
                <w:numId w:val="15"/>
              </w:numPr>
              <w:spacing w:before="60"/>
              <w:contextualSpacing w:val="0"/>
              <w:jc w:val="both"/>
              <w:rPr>
                <w:rFonts w:cstheme="minorHAnsi"/>
                <w:color w:val="002060"/>
              </w:rPr>
            </w:pPr>
            <w:r w:rsidRPr="007B04E0">
              <w:rPr>
                <w:rFonts w:cstheme="minorHAnsi"/>
                <w:color w:val="002060"/>
              </w:rPr>
              <w:t>Raportul SEA aferent P</w:t>
            </w:r>
            <w:r w:rsidR="007B04E0">
              <w:rPr>
                <w:rFonts w:cstheme="minorHAnsi"/>
                <w:color w:val="002060"/>
              </w:rPr>
              <w:t>TJ</w:t>
            </w:r>
          </w:p>
          <w:p w14:paraId="73ACACC0" w14:textId="77777777" w:rsidR="00927BCC" w:rsidRPr="00373D14" w:rsidRDefault="00927BCC" w:rsidP="00927BCC">
            <w:pPr>
              <w:spacing w:before="60"/>
              <w:jc w:val="both"/>
              <w:rPr>
                <w:rFonts w:cstheme="minorHAnsi"/>
                <w:color w:val="002060"/>
              </w:rPr>
            </w:pPr>
          </w:p>
        </w:tc>
      </w:tr>
    </w:tbl>
    <w:p w14:paraId="4E75BC06" w14:textId="77777777" w:rsidR="00D479A3" w:rsidRPr="00373D14" w:rsidRDefault="00D479A3" w:rsidP="00373D14">
      <w:pPr>
        <w:spacing w:before="60" w:after="0" w:line="240" w:lineRule="auto"/>
        <w:rPr>
          <w:rFonts w:cstheme="minorHAnsi"/>
        </w:rPr>
      </w:pPr>
    </w:p>
    <w:sectPr w:rsidR="00D479A3" w:rsidRPr="00373D14" w:rsidSect="00D479A3">
      <w:headerReference w:type="default" r:id="rId8"/>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7225B" w14:textId="77777777" w:rsidR="007B7A20" w:rsidRDefault="007B7A20" w:rsidP="00373D14">
      <w:pPr>
        <w:spacing w:after="0" w:line="240" w:lineRule="auto"/>
      </w:pPr>
      <w:r>
        <w:separator/>
      </w:r>
    </w:p>
  </w:endnote>
  <w:endnote w:type="continuationSeparator" w:id="0">
    <w:p w14:paraId="57B9B21B" w14:textId="77777777" w:rsidR="007B7A20" w:rsidRDefault="007B7A20" w:rsidP="00373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03429" w14:textId="77777777" w:rsidR="007B7A20" w:rsidRDefault="007B7A20" w:rsidP="00373D14">
      <w:pPr>
        <w:spacing w:after="0" w:line="240" w:lineRule="auto"/>
      </w:pPr>
      <w:r>
        <w:separator/>
      </w:r>
    </w:p>
  </w:footnote>
  <w:footnote w:type="continuationSeparator" w:id="0">
    <w:p w14:paraId="0BCA0149" w14:textId="77777777" w:rsidR="007B7A20" w:rsidRDefault="007B7A20" w:rsidP="00373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19166" w14:textId="77777777" w:rsidR="002D13DC" w:rsidRPr="002D13DC" w:rsidRDefault="002D13DC" w:rsidP="002D13DC">
    <w:pPr>
      <w:pStyle w:val="Header"/>
      <w:rPr>
        <w:rFonts w:ascii="Candara" w:hAnsi="Candara" w:cstheme="minorHAnsi"/>
        <w:b/>
        <w:sz w:val="24"/>
        <w:szCs w:val="24"/>
      </w:rPr>
    </w:pPr>
    <w:r w:rsidRPr="002D13DC">
      <w:rPr>
        <w:rFonts w:ascii="Candara" w:hAnsi="Candara" w:cstheme="minorHAnsi"/>
        <w:b/>
        <w:sz w:val="24"/>
        <w:szCs w:val="24"/>
      </w:rPr>
      <w:t>Ghidul Solicitantului pentru Apelul de proiecte “Sprijin pentru ecologizarea și reconversia imobilelor afectate de activități economice în declin sau în transformare”</w:t>
    </w:r>
  </w:p>
  <w:p w14:paraId="3621E52C" w14:textId="3E93CBEC" w:rsidR="00402E2A" w:rsidRPr="002D13DC" w:rsidRDefault="002D13DC" w:rsidP="002D13DC">
    <w:pPr>
      <w:pStyle w:val="Header"/>
    </w:pPr>
    <w:r w:rsidRPr="002D13DC">
      <w:rPr>
        <w:rFonts w:ascii="Candara" w:hAnsi="Candara" w:cstheme="minorHAnsi"/>
        <w:b/>
        <w:sz w:val="24"/>
        <w:szCs w:val="24"/>
      </w:rPr>
      <w:t xml:space="preserve">aferent  Programului Tranziție Justă 2021-2027, Prioritățile 1-6: Atenuarea impactului </w:t>
    </w:r>
    <w:proofErr w:type="spellStart"/>
    <w:r w:rsidRPr="002D13DC">
      <w:rPr>
        <w:rFonts w:ascii="Candara" w:hAnsi="Candara" w:cstheme="minorHAnsi"/>
        <w:b/>
        <w:sz w:val="24"/>
        <w:szCs w:val="24"/>
      </w:rPr>
      <w:t>socio</w:t>
    </w:r>
    <w:proofErr w:type="spellEnd"/>
    <w:r w:rsidRPr="002D13DC">
      <w:rPr>
        <w:rFonts w:ascii="Candara" w:hAnsi="Candara" w:cstheme="minorHAnsi"/>
        <w:b/>
        <w:sz w:val="24"/>
        <w:szCs w:val="24"/>
      </w:rPr>
      <w:t>-economic al tranziției la neutralitatea climatică, Acțiunea “Sprijin pentru ecologizarea și reconversia imobilelor afectate de activități economice în declin sau în transformare”  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8A20ADD"/>
    <w:multiLevelType w:val="hybridMultilevel"/>
    <w:tmpl w:val="00481DAE"/>
    <w:lvl w:ilvl="0" w:tplc="04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454366D6"/>
    <w:multiLevelType w:val="hybridMultilevel"/>
    <w:tmpl w:val="DC94B4B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4D1B533F"/>
    <w:multiLevelType w:val="hybridMultilevel"/>
    <w:tmpl w:val="B00C2A2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53B91731"/>
    <w:multiLevelType w:val="hybridMultilevel"/>
    <w:tmpl w:val="C0761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4EE416D"/>
    <w:multiLevelType w:val="hybridMultilevel"/>
    <w:tmpl w:val="648EF7A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79D0022E"/>
    <w:multiLevelType w:val="hybridMultilevel"/>
    <w:tmpl w:val="BC2C70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7DBE2D4E"/>
    <w:multiLevelType w:val="hybridMultilevel"/>
    <w:tmpl w:val="81CA99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398625738">
    <w:abstractNumId w:val="6"/>
  </w:num>
  <w:num w:numId="2" w16cid:durableId="2084259741">
    <w:abstractNumId w:val="14"/>
  </w:num>
  <w:num w:numId="3" w16cid:durableId="497502761">
    <w:abstractNumId w:val="1"/>
  </w:num>
  <w:num w:numId="4" w16cid:durableId="1308585953">
    <w:abstractNumId w:val="11"/>
  </w:num>
  <w:num w:numId="5" w16cid:durableId="1206916806">
    <w:abstractNumId w:val="10"/>
  </w:num>
  <w:num w:numId="6" w16cid:durableId="1880244300">
    <w:abstractNumId w:val="5"/>
  </w:num>
  <w:num w:numId="7" w16cid:durableId="1715539301">
    <w:abstractNumId w:val="16"/>
  </w:num>
  <w:num w:numId="8" w16cid:durableId="283461741">
    <w:abstractNumId w:val="17"/>
  </w:num>
  <w:num w:numId="9" w16cid:durableId="912931088">
    <w:abstractNumId w:val="3"/>
  </w:num>
  <w:num w:numId="10" w16cid:durableId="1676574357">
    <w:abstractNumId w:val="18"/>
  </w:num>
  <w:num w:numId="11" w16cid:durableId="2003851550">
    <w:abstractNumId w:val="7"/>
  </w:num>
  <w:num w:numId="12" w16cid:durableId="1712071152">
    <w:abstractNumId w:val="12"/>
  </w:num>
  <w:num w:numId="13" w16cid:durableId="692651686">
    <w:abstractNumId w:val="9"/>
  </w:num>
  <w:num w:numId="14" w16cid:durableId="1102457823">
    <w:abstractNumId w:val="8"/>
  </w:num>
  <w:num w:numId="15" w16cid:durableId="1008410664">
    <w:abstractNumId w:val="0"/>
  </w:num>
  <w:num w:numId="16" w16cid:durableId="1161386776">
    <w:abstractNumId w:val="15"/>
  </w:num>
  <w:num w:numId="17" w16cid:durableId="26150353">
    <w:abstractNumId w:val="4"/>
  </w:num>
  <w:num w:numId="18" w16cid:durableId="31999675">
    <w:abstractNumId w:val="2"/>
  </w:num>
  <w:num w:numId="19" w16cid:durableId="20113714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9A3"/>
    <w:rsid w:val="00001965"/>
    <w:rsid w:val="000049F1"/>
    <w:rsid w:val="00027958"/>
    <w:rsid w:val="00050D66"/>
    <w:rsid w:val="000A679A"/>
    <w:rsid w:val="000D6494"/>
    <w:rsid w:val="00152D67"/>
    <w:rsid w:val="001921B9"/>
    <w:rsid w:val="001954AF"/>
    <w:rsid w:val="001B3875"/>
    <w:rsid w:val="001B527B"/>
    <w:rsid w:val="001C560F"/>
    <w:rsid w:val="001D31C9"/>
    <w:rsid w:val="00216238"/>
    <w:rsid w:val="00223A1F"/>
    <w:rsid w:val="002433AF"/>
    <w:rsid w:val="002B7716"/>
    <w:rsid w:val="002C0750"/>
    <w:rsid w:val="002D13DC"/>
    <w:rsid w:val="00324AED"/>
    <w:rsid w:val="00373D14"/>
    <w:rsid w:val="003C6EF2"/>
    <w:rsid w:val="003D4E59"/>
    <w:rsid w:val="00402E2A"/>
    <w:rsid w:val="004063AB"/>
    <w:rsid w:val="00424F9D"/>
    <w:rsid w:val="004424F9"/>
    <w:rsid w:val="004435C7"/>
    <w:rsid w:val="004660DD"/>
    <w:rsid w:val="00477C8C"/>
    <w:rsid w:val="004B54C7"/>
    <w:rsid w:val="004E317C"/>
    <w:rsid w:val="00604181"/>
    <w:rsid w:val="00607FE9"/>
    <w:rsid w:val="006204B7"/>
    <w:rsid w:val="00646A0A"/>
    <w:rsid w:val="00685EF9"/>
    <w:rsid w:val="006A55F1"/>
    <w:rsid w:val="006B3C5E"/>
    <w:rsid w:val="006C36F8"/>
    <w:rsid w:val="006C65D6"/>
    <w:rsid w:val="00736A34"/>
    <w:rsid w:val="00743EA7"/>
    <w:rsid w:val="00750001"/>
    <w:rsid w:val="007647AF"/>
    <w:rsid w:val="00777F10"/>
    <w:rsid w:val="00792A79"/>
    <w:rsid w:val="007A243F"/>
    <w:rsid w:val="007B04E0"/>
    <w:rsid w:val="007B7A20"/>
    <w:rsid w:val="007C43DA"/>
    <w:rsid w:val="007E3A06"/>
    <w:rsid w:val="007E4DE5"/>
    <w:rsid w:val="008030D2"/>
    <w:rsid w:val="00816500"/>
    <w:rsid w:val="00827DEB"/>
    <w:rsid w:val="00836A23"/>
    <w:rsid w:val="008A39E5"/>
    <w:rsid w:val="008D02A4"/>
    <w:rsid w:val="008E2A4B"/>
    <w:rsid w:val="009145F4"/>
    <w:rsid w:val="0092324C"/>
    <w:rsid w:val="00927BCC"/>
    <w:rsid w:val="009444CE"/>
    <w:rsid w:val="009D1B7D"/>
    <w:rsid w:val="00A157A4"/>
    <w:rsid w:val="00A17B12"/>
    <w:rsid w:val="00A34E12"/>
    <w:rsid w:val="00AA72E7"/>
    <w:rsid w:val="00AE5370"/>
    <w:rsid w:val="00AE6001"/>
    <w:rsid w:val="00B0636C"/>
    <w:rsid w:val="00B96B5D"/>
    <w:rsid w:val="00BA5257"/>
    <w:rsid w:val="00BD25D4"/>
    <w:rsid w:val="00BD4744"/>
    <w:rsid w:val="00C20AD2"/>
    <w:rsid w:val="00C76E3F"/>
    <w:rsid w:val="00C82387"/>
    <w:rsid w:val="00C90672"/>
    <w:rsid w:val="00CA3CFD"/>
    <w:rsid w:val="00CB180D"/>
    <w:rsid w:val="00CD2793"/>
    <w:rsid w:val="00CF45E8"/>
    <w:rsid w:val="00D03B7B"/>
    <w:rsid w:val="00D06AC5"/>
    <w:rsid w:val="00D3656C"/>
    <w:rsid w:val="00D479A3"/>
    <w:rsid w:val="00D659E9"/>
    <w:rsid w:val="00D90F64"/>
    <w:rsid w:val="00D96060"/>
    <w:rsid w:val="00DC7221"/>
    <w:rsid w:val="00DE53E5"/>
    <w:rsid w:val="00E02A56"/>
    <w:rsid w:val="00E10688"/>
    <w:rsid w:val="00E36E8D"/>
    <w:rsid w:val="00E47A71"/>
    <w:rsid w:val="00E651B4"/>
    <w:rsid w:val="00E660CB"/>
    <w:rsid w:val="00E677F1"/>
    <w:rsid w:val="00E70591"/>
    <w:rsid w:val="00EB1331"/>
    <w:rsid w:val="00F0040A"/>
    <w:rsid w:val="00F1667B"/>
    <w:rsid w:val="00F2317E"/>
    <w:rsid w:val="00F33310"/>
    <w:rsid w:val="00F463E3"/>
    <w:rsid w:val="00F848B9"/>
    <w:rsid w:val="00F92E8F"/>
    <w:rsid w:val="00F93D3D"/>
    <w:rsid w:val="00FC29B7"/>
    <w:rsid w:val="00FF20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3B487"/>
  <w15:chartTrackingRefBased/>
  <w15:docId w15:val="{53EB6611-65B6-4890-86E1-E3FBF7BDA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D479A3"/>
    <w:pPr>
      <w:keepNext/>
      <w:keepLines/>
      <w:spacing w:before="40" w:after="0"/>
      <w:outlineLvl w:val="1"/>
    </w:pPr>
    <w:rPr>
      <w:rFonts w:asciiTheme="majorHAnsi" w:eastAsiaTheme="majorEastAsia" w:hAnsiTheme="majorHAnsi" w:cstheme="majorBidi"/>
      <w:color w:val="2F5496" w:themeColor="accent1" w:themeShade="BF"/>
      <w:kern w:val="0"/>
      <w:sz w:val="26"/>
      <w:szCs w:val="26"/>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ECORYS Tabela"/>
    <w:basedOn w:val="TableNormal"/>
    <w:uiPriority w:val="39"/>
    <w:rsid w:val="00D479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D479A3"/>
    <w:pPr>
      <w:ind w:left="720"/>
      <w:contextualSpacing/>
    </w:pPr>
    <w:rPr>
      <w:kern w:val="0"/>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D479A3"/>
    <w:rPr>
      <w:kern w:val="0"/>
      <w14:ligatures w14:val="none"/>
    </w:rPr>
  </w:style>
  <w:style w:type="character" w:styleId="Hyperlink">
    <w:name w:val="Hyperlink"/>
    <w:basedOn w:val="DefaultParagraphFont"/>
    <w:uiPriority w:val="99"/>
    <w:unhideWhenUsed/>
    <w:rsid w:val="00D479A3"/>
    <w:rPr>
      <w:color w:val="0563C1" w:themeColor="hyperlink"/>
      <w:u w:val="single"/>
    </w:rPr>
  </w:style>
  <w:style w:type="character" w:customStyle="1" w:styleId="Heading2Char">
    <w:name w:val="Heading 2 Char"/>
    <w:basedOn w:val="DefaultParagraphFont"/>
    <w:link w:val="Heading2"/>
    <w:uiPriority w:val="9"/>
    <w:rsid w:val="00D479A3"/>
    <w:rPr>
      <w:rFonts w:asciiTheme="majorHAnsi" w:eastAsiaTheme="majorEastAsia" w:hAnsiTheme="majorHAnsi" w:cstheme="majorBidi"/>
      <w:color w:val="2F5496" w:themeColor="accent1" w:themeShade="BF"/>
      <w:kern w:val="0"/>
      <w:sz w:val="26"/>
      <w:szCs w:val="26"/>
      <w:lang w:val="en-US"/>
      <w14:ligatures w14:val="none"/>
    </w:rPr>
  </w:style>
  <w:style w:type="paragraph" w:styleId="Header">
    <w:name w:val="header"/>
    <w:basedOn w:val="Normal"/>
    <w:link w:val="HeaderChar"/>
    <w:uiPriority w:val="99"/>
    <w:unhideWhenUsed/>
    <w:rsid w:val="00373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3D14"/>
  </w:style>
  <w:style w:type="paragraph" w:styleId="Footer">
    <w:name w:val="footer"/>
    <w:basedOn w:val="Normal"/>
    <w:link w:val="FooterChar"/>
    <w:uiPriority w:val="99"/>
    <w:unhideWhenUsed/>
    <w:rsid w:val="00373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3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75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2E83C-8EAC-4EB5-918E-3CF66CC1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2873</Words>
  <Characters>16667</Characters>
  <Application>Microsoft Office Word</Application>
  <DocSecurity>0</DocSecurity>
  <Lines>138</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Alina Banoiu</cp:lastModifiedBy>
  <cp:revision>2</cp:revision>
  <dcterms:created xsi:type="dcterms:W3CDTF">2025-02-21T09:09:00Z</dcterms:created>
  <dcterms:modified xsi:type="dcterms:W3CDTF">2025-02-21T09:09:00Z</dcterms:modified>
</cp:coreProperties>
</file>